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B60D" w14:textId="77777777" w:rsidR="00BB0C29" w:rsidRPr="00CC4D34" w:rsidRDefault="00BB0C29" w:rsidP="00BB0C29">
      <w:pPr>
        <w:keepNext/>
        <w:keepLines/>
        <w:spacing w:after="0"/>
        <w:outlineLvl w:val="0"/>
        <w:rPr>
          <w:rFonts w:ascii="Arial" w:eastAsia="Times New Roman" w:hAnsi="Arial" w:cs="Arial"/>
          <w:bCs/>
          <w:color w:val="15ACD3"/>
          <w:sz w:val="48"/>
          <w:szCs w:val="28"/>
          <w:lang w:val="pl-PL"/>
        </w:rPr>
      </w:pPr>
      <w:r w:rsidRPr="00CC4D34">
        <w:rPr>
          <w:rFonts w:ascii="Arial" w:eastAsia="Times New Roman" w:hAnsi="Arial" w:cs="Arial"/>
          <w:bCs/>
          <w:color w:val="15ACD3"/>
          <w:sz w:val="48"/>
          <w:szCs w:val="28"/>
          <w:lang w:val="pl-PL"/>
        </w:rPr>
        <w:t>Informacja prasowa</w:t>
      </w:r>
    </w:p>
    <w:p w14:paraId="7F9801A3" w14:textId="5EF97DD4" w:rsidR="00BB0C29" w:rsidRPr="00CC4D34" w:rsidRDefault="00BB0C29" w:rsidP="00BB0C29">
      <w:pPr>
        <w:suppressAutoHyphens/>
        <w:autoSpaceDE w:val="0"/>
        <w:autoSpaceDN w:val="0"/>
        <w:adjustRightInd w:val="0"/>
        <w:spacing w:after="0"/>
        <w:textAlignment w:val="center"/>
        <w:rPr>
          <w:rFonts w:ascii="Arial" w:eastAsia="Times New Roman" w:hAnsi="Arial" w:cs="Arial"/>
          <w:color w:val="494949"/>
          <w:lang w:val="pl-PL"/>
        </w:rPr>
      </w:pPr>
      <w:r w:rsidRPr="00CC4D34">
        <w:rPr>
          <w:rFonts w:ascii="Arial" w:eastAsia="Times New Roman" w:hAnsi="Arial" w:cs="Arial"/>
          <w:color w:val="494949"/>
          <w:lang w:val="pl-PL"/>
        </w:rPr>
        <w:t xml:space="preserve">Warszawa, </w:t>
      </w:r>
      <w:r w:rsidR="00B3470F" w:rsidRPr="00CC4D34">
        <w:rPr>
          <w:rFonts w:ascii="Arial" w:eastAsia="Times New Roman" w:hAnsi="Arial" w:cs="Arial"/>
          <w:color w:val="494949"/>
          <w:lang w:val="pl-PL"/>
        </w:rPr>
        <w:t>16</w:t>
      </w:r>
      <w:r w:rsidRPr="00CC4D34">
        <w:rPr>
          <w:rFonts w:ascii="Arial" w:eastAsia="Times New Roman" w:hAnsi="Arial" w:cs="Arial"/>
          <w:color w:val="494949"/>
          <w:lang w:val="pl-PL"/>
        </w:rPr>
        <w:t xml:space="preserve"> </w:t>
      </w:r>
      <w:r w:rsidR="00B3470F" w:rsidRPr="00CC4D34">
        <w:rPr>
          <w:rFonts w:ascii="Arial" w:eastAsia="Times New Roman" w:hAnsi="Arial" w:cs="Arial"/>
          <w:color w:val="494949"/>
          <w:lang w:val="pl-PL"/>
        </w:rPr>
        <w:t>stycznia</w:t>
      </w:r>
      <w:r w:rsidRPr="00CC4D34">
        <w:rPr>
          <w:rFonts w:ascii="Arial" w:eastAsia="Times New Roman" w:hAnsi="Arial" w:cs="Arial"/>
          <w:color w:val="494949"/>
          <w:lang w:val="pl-PL"/>
        </w:rPr>
        <w:t xml:space="preserve"> 202</w:t>
      </w:r>
      <w:r w:rsidR="00B3470F" w:rsidRPr="00CC4D34">
        <w:rPr>
          <w:rFonts w:ascii="Arial" w:eastAsia="Times New Roman" w:hAnsi="Arial" w:cs="Arial"/>
          <w:color w:val="494949"/>
          <w:lang w:val="pl-PL"/>
        </w:rPr>
        <w:t>4</w:t>
      </w:r>
      <w:r w:rsidRPr="00CC4D34">
        <w:rPr>
          <w:rFonts w:ascii="Arial" w:eastAsia="Times New Roman" w:hAnsi="Arial" w:cs="Arial"/>
          <w:color w:val="494949"/>
          <w:lang w:val="pl-PL"/>
        </w:rPr>
        <w:t xml:space="preserve"> r. </w:t>
      </w:r>
    </w:p>
    <w:p w14:paraId="0583C03B" w14:textId="77777777" w:rsidR="00BB0C29" w:rsidRPr="00CC4D34" w:rsidRDefault="00BB0C29" w:rsidP="00BB0C29">
      <w:pPr>
        <w:suppressAutoHyphens/>
        <w:autoSpaceDE w:val="0"/>
        <w:autoSpaceDN w:val="0"/>
        <w:adjustRightInd w:val="0"/>
        <w:spacing w:after="0"/>
        <w:textAlignment w:val="center"/>
        <w:rPr>
          <w:rFonts w:ascii="Arial" w:eastAsia="Times New Roman" w:hAnsi="Arial" w:cs="Arial"/>
          <w:b/>
          <w:bCs/>
          <w:color w:val="494949"/>
          <w:lang w:val="pl-PL"/>
        </w:rPr>
      </w:pPr>
    </w:p>
    <w:tbl>
      <w:tblPr>
        <w:tblStyle w:val="TableGrid"/>
        <w:tblW w:w="0" w:type="auto"/>
        <w:tblBorders>
          <w:top w:val="single" w:sz="4" w:space="0" w:color="15ACD3"/>
          <w:left w:val="none" w:sz="0" w:space="0" w:color="auto"/>
          <w:bottom w:val="single" w:sz="4" w:space="0" w:color="15ACD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0C29" w:rsidRPr="00CC4D34" w14:paraId="508D19B5" w14:textId="77777777" w:rsidTr="00BB0C29">
        <w:tc>
          <w:tcPr>
            <w:tcW w:w="9622" w:type="dxa"/>
          </w:tcPr>
          <w:p w14:paraId="2A724E35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ind w:left="5387"/>
              <w:textAlignment w:val="center"/>
              <w:rPr>
                <w:rFonts w:ascii="Arial" w:eastAsia="Times New Roman" w:hAnsi="Arial" w:cs="Arial"/>
                <w:color w:val="494949"/>
                <w:lang w:val="pl-PL"/>
              </w:rPr>
            </w:pPr>
          </w:p>
          <w:p w14:paraId="7E2F189F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Arial" w:eastAsia="Times New Roman" w:hAnsi="Arial" w:cs="Arial"/>
                <w:b/>
                <w:bCs/>
                <w:color w:val="494949"/>
                <w:lang w:val="pl-PL"/>
              </w:rPr>
            </w:pPr>
            <w:r w:rsidRPr="00CC4D34">
              <w:rPr>
                <w:rFonts w:ascii="Arial" w:eastAsia="Times New Roman" w:hAnsi="Arial" w:cs="Arial"/>
                <w:b/>
                <w:bCs/>
                <w:color w:val="494949"/>
                <w:lang w:val="pl-PL"/>
              </w:rPr>
              <w:t>Kontakt dla prasy</w:t>
            </w:r>
          </w:p>
          <w:p w14:paraId="6FD09600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Arial" w:eastAsia="Times New Roman" w:hAnsi="Arial" w:cs="Arial"/>
                <w:color w:val="494949"/>
                <w:lang w:val="pl-PL"/>
              </w:rPr>
            </w:pPr>
            <w:r w:rsidRPr="00CC4D34">
              <w:rPr>
                <w:rFonts w:ascii="Arial" w:eastAsia="Times New Roman" w:hAnsi="Arial" w:cs="Arial"/>
                <w:color w:val="494949"/>
                <w:lang w:val="pl-PL"/>
              </w:rPr>
              <w:t xml:space="preserve">Plastics Europe Polska </w:t>
            </w:r>
          </w:p>
          <w:p w14:paraId="30178326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Arial" w:eastAsia="Times New Roman" w:hAnsi="Arial" w:cs="Arial"/>
                <w:color w:val="494949"/>
                <w:lang w:val="en-GB"/>
              </w:rPr>
            </w:pPr>
            <w:r w:rsidRPr="00CC4D34">
              <w:rPr>
                <w:rFonts w:ascii="Arial" w:eastAsia="Times New Roman" w:hAnsi="Arial" w:cs="Arial"/>
                <w:color w:val="494949"/>
                <w:lang w:val="en-GB"/>
              </w:rPr>
              <w:t>Weronika Wertelecka</w:t>
            </w:r>
          </w:p>
          <w:p w14:paraId="110F1A1B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Arial" w:eastAsia="Times New Roman" w:hAnsi="Arial" w:cs="Arial"/>
                <w:color w:val="494949"/>
                <w:lang w:val="fr-FR"/>
              </w:rPr>
            </w:pPr>
            <w:r w:rsidRPr="00CC4D34">
              <w:rPr>
                <w:rFonts w:ascii="Arial" w:eastAsia="Times New Roman" w:hAnsi="Arial" w:cs="Arial"/>
                <w:color w:val="494949"/>
                <w:lang w:val="fr-FR"/>
              </w:rPr>
              <w:t>Communications Manager</w:t>
            </w:r>
          </w:p>
          <w:p w14:paraId="0B69345C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Arial" w:eastAsia="Times New Roman" w:hAnsi="Arial" w:cs="Arial"/>
                <w:color w:val="494949"/>
                <w:lang w:val="fr-FR"/>
              </w:rPr>
            </w:pPr>
            <w:r w:rsidRPr="00CC4D34">
              <w:rPr>
                <w:rFonts w:ascii="Arial" w:eastAsia="Times New Roman" w:hAnsi="Arial" w:cs="Arial"/>
                <w:color w:val="494949"/>
                <w:lang w:val="fr-FR"/>
              </w:rPr>
              <w:t>Kom.+48 604 289 848</w:t>
            </w:r>
          </w:p>
          <w:p w14:paraId="5E0A69E3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Arial" w:eastAsia="Times New Roman" w:hAnsi="Arial" w:cs="Arial"/>
                <w:color w:val="494949"/>
                <w:lang w:val="fr-FR"/>
              </w:rPr>
            </w:pPr>
            <w:r w:rsidRPr="00CC4D34">
              <w:rPr>
                <w:rFonts w:ascii="Arial" w:eastAsia="Times New Roman" w:hAnsi="Arial" w:cs="Arial"/>
                <w:color w:val="494949"/>
                <w:lang w:val="fr-FR"/>
              </w:rPr>
              <w:t xml:space="preserve">weronika.wertelecka@plasticseurope.org </w:t>
            </w:r>
          </w:p>
        </w:tc>
      </w:tr>
      <w:tr w:rsidR="00BB0C29" w:rsidRPr="00CC4D34" w14:paraId="796C686C" w14:textId="77777777" w:rsidTr="00BB0C29">
        <w:tc>
          <w:tcPr>
            <w:tcW w:w="9622" w:type="dxa"/>
          </w:tcPr>
          <w:p w14:paraId="50201257" w14:textId="77777777" w:rsidR="00BB0C29" w:rsidRPr="00CC4D34" w:rsidRDefault="00BB0C29" w:rsidP="00BB0C29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eastAsia="Times New Roman" w:hAnsi="Arial" w:cs="Arial"/>
                <w:color w:val="494949"/>
                <w:lang w:val="fr-FR"/>
              </w:rPr>
            </w:pPr>
          </w:p>
        </w:tc>
      </w:tr>
    </w:tbl>
    <w:p w14:paraId="4EEEE8C0" w14:textId="77777777" w:rsidR="00BB0C29" w:rsidRPr="00CC4D34" w:rsidRDefault="00BB0C29" w:rsidP="00BB0C29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14:paraId="3E63EEC8" w14:textId="45BA0F90" w:rsidR="00BB0C29" w:rsidRPr="00CC4D34" w:rsidRDefault="00BB4408" w:rsidP="00BB0C29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Kolejny</w:t>
      </w:r>
      <w:r w:rsidR="00D83C76">
        <w:rPr>
          <w:rFonts w:ascii="Arial" w:hAnsi="Arial" w:cs="Arial"/>
          <w:b/>
          <w:bCs/>
          <w:sz w:val="28"/>
          <w:szCs w:val="28"/>
          <w:lang w:val="pl-PL"/>
        </w:rPr>
        <w:t xml:space="preserve"> powód, żeby nie palić </w:t>
      </w:r>
      <w:r w:rsidR="00E12674">
        <w:rPr>
          <w:rFonts w:ascii="Arial" w:hAnsi="Arial" w:cs="Arial"/>
          <w:b/>
          <w:bCs/>
          <w:sz w:val="28"/>
          <w:szCs w:val="28"/>
          <w:lang w:val="pl-PL"/>
        </w:rPr>
        <w:t>plastikowymi śmieciami</w:t>
      </w:r>
    </w:p>
    <w:p w14:paraId="53CB112C" w14:textId="27E2A70E" w:rsidR="008529C8" w:rsidRDefault="007B4670" w:rsidP="007B4670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Szkodliwy wpływ na</w:t>
      </w:r>
      <w:r w:rsidRPr="00CC4D34">
        <w:rPr>
          <w:rFonts w:ascii="Arial" w:hAnsi="Arial" w:cs="Arial"/>
          <w:b/>
          <w:bCs/>
          <w:lang w:val="pl-PL"/>
        </w:rPr>
        <w:t xml:space="preserve"> zdrowi</w:t>
      </w:r>
      <w:r>
        <w:rPr>
          <w:rFonts w:ascii="Arial" w:hAnsi="Arial" w:cs="Arial"/>
          <w:b/>
          <w:bCs/>
          <w:lang w:val="pl-PL"/>
        </w:rPr>
        <w:t xml:space="preserve">e, zatruwanie planety, ryzyko wysokich mandatów, a nawet aresztu – to </w:t>
      </w:r>
      <w:r w:rsidR="006F2A6A">
        <w:rPr>
          <w:rFonts w:ascii="Arial" w:hAnsi="Arial" w:cs="Arial"/>
          <w:b/>
          <w:bCs/>
          <w:lang w:val="pl-PL"/>
        </w:rPr>
        <w:t xml:space="preserve">jeszcze </w:t>
      </w:r>
      <w:r>
        <w:rPr>
          <w:rFonts w:ascii="Arial" w:hAnsi="Arial" w:cs="Arial"/>
          <w:b/>
          <w:bCs/>
          <w:lang w:val="pl-PL"/>
        </w:rPr>
        <w:t xml:space="preserve">nie wszystkie argumenty, które powinny </w:t>
      </w:r>
      <w:r w:rsidR="00D53341">
        <w:rPr>
          <w:rFonts w:ascii="Arial" w:hAnsi="Arial" w:cs="Arial"/>
          <w:b/>
          <w:bCs/>
          <w:lang w:val="pl-PL"/>
        </w:rPr>
        <w:t xml:space="preserve">nas </w:t>
      </w:r>
      <w:r w:rsidR="006F2A6A">
        <w:rPr>
          <w:rFonts w:ascii="Arial" w:hAnsi="Arial" w:cs="Arial"/>
          <w:b/>
          <w:bCs/>
          <w:lang w:val="pl-PL"/>
        </w:rPr>
        <w:t>zniechęc</w:t>
      </w:r>
      <w:r w:rsidR="00D53341">
        <w:rPr>
          <w:rFonts w:ascii="Arial" w:hAnsi="Arial" w:cs="Arial"/>
          <w:b/>
          <w:bCs/>
          <w:lang w:val="pl-PL"/>
        </w:rPr>
        <w:t>a</w:t>
      </w:r>
      <w:r w:rsidR="006F2A6A">
        <w:rPr>
          <w:rFonts w:ascii="Arial" w:hAnsi="Arial" w:cs="Arial"/>
          <w:b/>
          <w:bCs/>
          <w:lang w:val="pl-PL"/>
        </w:rPr>
        <w:t>ć</w:t>
      </w:r>
      <w:r>
        <w:rPr>
          <w:rFonts w:ascii="Arial" w:hAnsi="Arial" w:cs="Arial"/>
          <w:b/>
          <w:bCs/>
          <w:lang w:val="pl-PL"/>
        </w:rPr>
        <w:t xml:space="preserve"> do spalania </w:t>
      </w:r>
      <w:r w:rsidR="007F5B4A">
        <w:rPr>
          <w:rFonts w:ascii="Arial" w:hAnsi="Arial" w:cs="Arial"/>
          <w:b/>
          <w:bCs/>
          <w:lang w:val="pl-PL"/>
        </w:rPr>
        <w:t xml:space="preserve">plastikowych </w:t>
      </w:r>
      <w:r>
        <w:rPr>
          <w:rFonts w:ascii="Arial" w:hAnsi="Arial" w:cs="Arial"/>
          <w:b/>
          <w:bCs/>
          <w:lang w:val="pl-PL"/>
        </w:rPr>
        <w:t>śmieci</w:t>
      </w:r>
      <w:r w:rsidRPr="00CC4D34">
        <w:rPr>
          <w:rFonts w:ascii="Arial" w:hAnsi="Arial" w:cs="Arial"/>
          <w:b/>
          <w:bCs/>
          <w:lang w:val="pl-PL"/>
        </w:rPr>
        <w:t xml:space="preserve"> w domowych paleniskac</w:t>
      </w:r>
      <w:r>
        <w:rPr>
          <w:rFonts w:ascii="Arial" w:hAnsi="Arial" w:cs="Arial"/>
          <w:b/>
          <w:bCs/>
          <w:lang w:val="pl-PL"/>
        </w:rPr>
        <w:t>h</w:t>
      </w:r>
      <w:r w:rsidRPr="00CC4D34">
        <w:rPr>
          <w:rFonts w:ascii="Arial" w:hAnsi="Arial" w:cs="Arial"/>
          <w:b/>
          <w:bCs/>
          <w:lang w:val="pl-PL"/>
        </w:rPr>
        <w:t xml:space="preserve">. </w:t>
      </w:r>
      <w:r w:rsidR="007F5B4A">
        <w:rPr>
          <w:rFonts w:ascii="Arial" w:hAnsi="Arial" w:cs="Arial"/>
          <w:b/>
          <w:bCs/>
          <w:lang w:val="pl-PL"/>
        </w:rPr>
        <w:t>O</w:t>
      </w:r>
      <w:r w:rsidR="00755AA0" w:rsidRPr="00D71DEB">
        <w:rPr>
          <w:rFonts w:ascii="Arial" w:hAnsi="Arial" w:cs="Arial"/>
          <w:b/>
          <w:bCs/>
          <w:lang w:val="pl-PL"/>
        </w:rPr>
        <w:t>dpady</w:t>
      </w:r>
      <w:r w:rsidR="00BC7FE1">
        <w:rPr>
          <w:rFonts w:ascii="Arial" w:hAnsi="Arial" w:cs="Arial"/>
          <w:b/>
          <w:bCs/>
          <w:lang w:val="pl-PL"/>
        </w:rPr>
        <w:t xml:space="preserve"> te</w:t>
      </w:r>
      <w:r w:rsidR="002501E7" w:rsidRPr="00D71DEB">
        <w:rPr>
          <w:rFonts w:ascii="Arial" w:hAnsi="Arial" w:cs="Arial"/>
          <w:b/>
          <w:bCs/>
          <w:lang w:val="pl-PL"/>
        </w:rPr>
        <w:t xml:space="preserve">, </w:t>
      </w:r>
      <w:r w:rsidR="007F5B4A">
        <w:rPr>
          <w:rFonts w:ascii="Arial" w:hAnsi="Arial" w:cs="Arial"/>
          <w:b/>
          <w:bCs/>
          <w:lang w:val="pl-PL"/>
        </w:rPr>
        <w:t>zamiast trafić</w:t>
      </w:r>
      <w:r w:rsidR="002501E7" w:rsidRPr="00D71DEB">
        <w:rPr>
          <w:rFonts w:ascii="Arial" w:hAnsi="Arial" w:cs="Arial"/>
          <w:b/>
          <w:bCs/>
          <w:lang w:val="pl-PL"/>
        </w:rPr>
        <w:t xml:space="preserve"> do pieca, w przeważającej mierze mogłyby zostać poddane przetworzeniu, np. recyklingowi, i </w:t>
      </w:r>
      <w:r w:rsidR="00755AA0" w:rsidRPr="00D71DEB">
        <w:rPr>
          <w:rFonts w:ascii="Arial" w:hAnsi="Arial" w:cs="Arial"/>
          <w:b/>
          <w:bCs/>
          <w:lang w:val="pl-PL"/>
        </w:rPr>
        <w:t>być ponownie wykorzystane</w:t>
      </w:r>
      <w:r w:rsidR="007F5B4A">
        <w:rPr>
          <w:rFonts w:ascii="Arial" w:hAnsi="Arial" w:cs="Arial"/>
          <w:b/>
          <w:bCs/>
          <w:lang w:val="pl-PL"/>
        </w:rPr>
        <w:t xml:space="preserve"> w nowych produktach</w:t>
      </w:r>
      <w:r w:rsidR="00D71DEB" w:rsidRPr="00D71DEB">
        <w:rPr>
          <w:rFonts w:ascii="Arial" w:hAnsi="Arial" w:cs="Arial"/>
          <w:b/>
          <w:bCs/>
          <w:lang w:val="pl-PL"/>
        </w:rPr>
        <w:t>.</w:t>
      </w:r>
      <w:r w:rsidR="00D71DEB">
        <w:rPr>
          <w:rFonts w:ascii="Arial" w:hAnsi="Arial" w:cs="Arial"/>
          <w:b/>
          <w:bCs/>
          <w:i/>
          <w:iCs/>
          <w:lang w:val="pl-PL"/>
        </w:rPr>
        <w:t xml:space="preserve"> </w:t>
      </w:r>
    </w:p>
    <w:p w14:paraId="5653B731" w14:textId="77777777" w:rsidR="00544E01" w:rsidRDefault="0047414B" w:rsidP="0047414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 zagrożeniach związanych ze spalaniem odpadów w przydomowych piecach od lat mówi się każdego sezonu. Przypominane są choroby i powikłania, jakie mogą się rozwinąć w wyniku oddychania zanieczyszczonym powietrzem, aktualizowane statystyki dotyczące śmiertelności związanej z wpływem szkodliwych pyłów. Na przykład takie jak</w:t>
      </w:r>
      <w:r w:rsidR="007F09BB">
        <w:rPr>
          <w:rFonts w:ascii="Arial" w:hAnsi="Arial" w:cs="Arial"/>
          <w:lang w:val="pl-PL"/>
        </w:rPr>
        <w:t xml:space="preserve"> </w:t>
      </w:r>
      <w:r w:rsidR="00A46AE9">
        <w:rPr>
          <w:rFonts w:ascii="Arial" w:hAnsi="Arial" w:cs="Arial"/>
          <w:lang w:val="pl-PL"/>
        </w:rPr>
        <w:t>najnowsz</w:t>
      </w:r>
      <w:r>
        <w:rPr>
          <w:rFonts w:ascii="Arial" w:hAnsi="Arial" w:cs="Arial"/>
          <w:lang w:val="pl-PL"/>
        </w:rPr>
        <w:t>y</w:t>
      </w:r>
      <w:r w:rsidR="00A46AE9">
        <w:rPr>
          <w:rFonts w:ascii="Arial" w:hAnsi="Arial" w:cs="Arial"/>
          <w:lang w:val="pl-PL"/>
        </w:rPr>
        <w:t xml:space="preserve"> raport </w:t>
      </w:r>
      <w:r w:rsidR="00A46AE9" w:rsidRPr="00A46AE9">
        <w:rPr>
          <w:rFonts w:ascii="Arial" w:hAnsi="Arial" w:cs="Arial"/>
          <w:lang w:val="pl-PL"/>
        </w:rPr>
        <w:t>Europejsk</w:t>
      </w:r>
      <w:r w:rsidR="00A46AE9">
        <w:rPr>
          <w:rFonts w:ascii="Arial" w:hAnsi="Arial" w:cs="Arial"/>
          <w:lang w:val="pl-PL"/>
        </w:rPr>
        <w:t>iej</w:t>
      </w:r>
      <w:r w:rsidR="00A46AE9" w:rsidRPr="00A46AE9">
        <w:rPr>
          <w:rFonts w:ascii="Arial" w:hAnsi="Arial" w:cs="Arial"/>
          <w:lang w:val="pl-PL"/>
        </w:rPr>
        <w:t xml:space="preserve"> Agencj</w:t>
      </w:r>
      <w:r w:rsidR="00A46AE9">
        <w:rPr>
          <w:rFonts w:ascii="Arial" w:hAnsi="Arial" w:cs="Arial"/>
          <w:lang w:val="pl-PL"/>
        </w:rPr>
        <w:t>i</w:t>
      </w:r>
      <w:r w:rsidR="00A46AE9" w:rsidRPr="00A46AE9">
        <w:rPr>
          <w:rFonts w:ascii="Arial" w:hAnsi="Arial" w:cs="Arial"/>
          <w:lang w:val="pl-PL"/>
        </w:rPr>
        <w:t xml:space="preserve"> Środowiska (EEA)</w:t>
      </w:r>
      <w:r w:rsidR="007F09BB">
        <w:rPr>
          <w:rFonts w:ascii="Arial" w:hAnsi="Arial" w:cs="Arial"/>
          <w:lang w:val="pl-PL"/>
        </w:rPr>
        <w:t>,</w:t>
      </w:r>
      <w:r w:rsidR="00A46AE9" w:rsidRPr="00A46AE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 którego wynika, że </w:t>
      </w:r>
      <w:r w:rsidR="00A46AE9" w:rsidRPr="00A46AE9">
        <w:rPr>
          <w:rFonts w:ascii="Arial" w:hAnsi="Arial" w:cs="Arial"/>
          <w:lang w:val="pl-PL"/>
        </w:rPr>
        <w:t xml:space="preserve">w Europie w 2021 r. </w:t>
      </w:r>
      <w:r w:rsidR="007F09BB">
        <w:rPr>
          <w:rFonts w:ascii="Arial" w:hAnsi="Arial" w:cs="Arial"/>
          <w:lang w:val="pl-PL"/>
        </w:rPr>
        <w:t>p</w:t>
      </w:r>
      <w:r w:rsidR="007F09BB" w:rsidRPr="00A46AE9">
        <w:rPr>
          <w:rFonts w:ascii="Arial" w:hAnsi="Arial" w:cs="Arial"/>
          <w:lang w:val="pl-PL"/>
        </w:rPr>
        <w:t xml:space="preserve">rawie 400 000 zgonów </w:t>
      </w:r>
      <w:r w:rsidR="00A46AE9" w:rsidRPr="00A46AE9">
        <w:rPr>
          <w:rFonts w:ascii="Arial" w:hAnsi="Arial" w:cs="Arial"/>
          <w:lang w:val="pl-PL"/>
        </w:rPr>
        <w:t>było związanych z trzema głównymi substancjami zanieczyszczającymi powietrze</w:t>
      </w:r>
      <w:r w:rsidR="00C4025A">
        <w:rPr>
          <w:rStyle w:val="FootnoteReference"/>
          <w:rFonts w:ascii="Arial" w:hAnsi="Arial" w:cs="Arial"/>
          <w:lang w:val="pl-PL"/>
        </w:rPr>
        <w:footnoteReference w:id="1"/>
      </w:r>
      <w:r w:rsidR="00A46AE9">
        <w:rPr>
          <w:rFonts w:ascii="Arial" w:hAnsi="Arial" w:cs="Arial"/>
          <w:lang w:val="pl-PL"/>
        </w:rPr>
        <w:t>.</w:t>
      </w:r>
      <w:r w:rsidR="00DF58A0">
        <w:rPr>
          <w:rFonts w:ascii="Arial" w:hAnsi="Arial" w:cs="Arial"/>
          <w:lang w:val="pl-PL"/>
        </w:rPr>
        <w:t xml:space="preserve"> </w:t>
      </w:r>
    </w:p>
    <w:p w14:paraId="7DE726B3" w14:textId="77777777" w:rsidR="00CE7ACC" w:rsidRDefault="0047414B" w:rsidP="0047414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Czy podejmowane wysiłki przynoszą oczekiwane </w:t>
      </w:r>
      <w:r w:rsidR="00DF58A0">
        <w:rPr>
          <w:rFonts w:ascii="Arial" w:hAnsi="Arial" w:cs="Arial"/>
          <w:lang w:val="pl-PL"/>
        </w:rPr>
        <w:t>efekty</w:t>
      </w:r>
      <w:r>
        <w:rPr>
          <w:rFonts w:ascii="Arial" w:hAnsi="Arial" w:cs="Arial"/>
          <w:lang w:val="pl-PL"/>
        </w:rPr>
        <w:t>?</w:t>
      </w:r>
      <w:r w:rsidR="00DF58A0">
        <w:rPr>
          <w:rFonts w:ascii="Arial" w:hAnsi="Arial" w:cs="Arial"/>
          <w:lang w:val="pl-PL"/>
        </w:rPr>
        <w:t xml:space="preserve"> W znacznej mierze tak.</w:t>
      </w:r>
      <w:r>
        <w:rPr>
          <w:rFonts w:ascii="Arial" w:hAnsi="Arial" w:cs="Arial"/>
          <w:lang w:val="pl-PL"/>
        </w:rPr>
        <w:t xml:space="preserve"> </w:t>
      </w:r>
      <w:r w:rsidR="00DF58A0">
        <w:rPr>
          <w:rFonts w:ascii="Arial" w:hAnsi="Arial" w:cs="Arial"/>
          <w:lang w:val="pl-PL"/>
        </w:rPr>
        <w:t xml:space="preserve">Z tego samego raportu dowiadujemy się, że w </w:t>
      </w:r>
      <w:r w:rsidR="007F09BB">
        <w:rPr>
          <w:rFonts w:ascii="Arial" w:hAnsi="Arial" w:cs="Arial"/>
          <w:lang w:val="pl-PL"/>
        </w:rPr>
        <w:t xml:space="preserve">Unii Europejskiej spadł współczynnik </w:t>
      </w:r>
      <w:r w:rsidR="007F09BB" w:rsidRPr="007F09BB">
        <w:rPr>
          <w:rFonts w:ascii="Arial" w:hAnsi="Arial" w:cs="Arial"/>
          <w:lang w:val="pl-PL"/>
        </w:rPr>
        <w:t>śmiertelnoś</w:t>
      </w:r>
      <w:r w:rsidR="007F09BB">
        <w:rPr>
          <w:rFonts w:ascii="Arial" w:hAnsi="Arial" w:cs="Arial"/>
          <w:lang w:val="pl-PL"/>
        </w:rPr>
        <w:t>ci</w:t>
      </w:r>
      <w:r w:rsidR="007F09BB" w:rsidRPr="007F09BB">
        <w:rPr>
          <w:rFonts w:ascii="Arial" w:hAnsi="Arial" w:cs="Arial"/>
          <w:lang w:val="pl-PL"/>
        </w:rPr>
        <w:t xml:space="preserve"> </w:t>
      </w:r>
      <w:r w:rsidR="00DF58A0">
        <w:rPr>
          <w:rFonts w:ascii="Arial" w:hAnsi="Arial" w:cs="Arial"/>
          <w:lang w:val="pl-PL"/>
        </w:rPr>
        <w:t xml:space="preserve">na mieszkańca </w:t>
      </w:r>
      <w:r w:rsidR="007F09BB" w:rsidRPr="007F09BB">
        <w:rPr>
          <w:rFonts w:ascii="Arial" w:hAnsi="Arial" w:cs="Arial"/>
          <w:lang w:val="pl-PL"/>
        </w:rPr>
        <w:t xml:space="preserve">z powodu narażenia na pył PM2,5, w </w:t>
      </w:r>
      <w:r w:rsidR="007F09BB">
        <w:rPr>
          <w:rFonts w:ascii="Arial" w:hAnsi="Arial" w:cs="Arial"/>
          <w:lang w:val="pl-PL"/>
        </w:rPr>
        <w:t xml:space="preserve">tym w </w:t>
      </w:r>
      <w:r w:rsidR="007F09BB" w:rsidRPr="007F09BB">
        <w:rPr>
          <w:rFonts w:ascii="Arial" w:hAnsi="Arial" w:cs="Arial"/>
          <w:lang w:val="pl-PL"/>
        </w:rPr>
        <w:t>14</w:t>
      </w:r>
      <w:r w:rsidR="007F09BB">
        <w:rPr>
          <w:rFonts w:ascii="Arial" w:hAnsi="Arial" w:cs="Arial"/>
          <w:lang w:val="pl-PL"/>
        </w:rPr>
        <w:t xml:space="preserve"> państwach członkowskich</w:t>
      </w:r>
      <w:r w:rsidR="007F09BB" w:rsidRPr="007F09BB">
        <w:rPr>
          <w:rFonts w:ascii="Arial" w:hAnsi="Arial" w:cs="Arial"/>
          <w:lang w:val="pl-PL"/>
        </w:rPr>
        <w:t xml:space="preserve"> </w:t>
      </w:r>
      <w:r w:rsidR="007F09BB">
        <w:rPr>
          <w:rFonts w:ascii="Arial" w:hAnsi="Arial" w:cs="Arial"/>
          <w:lang w:val="pl-PL"/>
        </w:rPr>
        <w:t>aż</w:t>
      </w:r>
      <w:r w:rsidR="007F09BB" w:rsidRPr="007F09BB">
        <w:rPr>
          <w:rFonts w:ascii="Arial" w:hAnsi="Arial" w:cs="Arial"/>
          <w:lang w:val="pl-PL"/>
        </w:rPr>
        <w:t xml:space="preserve"> o ponad połowę.</w:t>
      </w:r>
      <w:r w:rsidR="007F09BB">
        <w:rPr>
          <w:rFonts w:ascii="Arial" w:hAnsi="Arial" w:cs="Arial"/>
          <w:lang w:val="pl-PL"/>
        </w:rPr>
        <w:t xml:space="preserve"> </w:t>
      </w:r>
      <w:r w:rsidR="00124792">
        <w:rPr>
          <w:rFonts w:ascii="Arial" w:hAnsi="Arial" w:cs="Arial"/>
          <w:lang w:val="pl-PL"/>
        </w:rPr>
        <w:t>Niestety, j</w:t>
      </w:r>
      <w:r w:rsidR="007F09BB">
        <w:rPr>
          <w:rFonts w:ascii="Arial" w:hAnsi="Arial" w:cs="Arial"/>
          <w:lang w:val="pl-PL"/>
        </w:rPr>
        <w:t xml:space="preserve">edynym państwem bez powodu do radości jest Polska. To </w:t>
      </w:r>
      <w:r w:rsidR="00DF58A0">
        <w:rPr>
          <w:rFonts w:ascii="Arial" w:hAnsi="Arial" w:cs="Arial"/>
          <w:lang w:val="pl-PL"/>
        </w:rPr>
        <w:t>wyjątek</w:t>
      </w:r>
      <w:r w:rsidR="007F09BB">
        <w:rPr>
          <w:rFonts w:ascii="Arial" w:hAnsi="Arial" w:cs="Arial"/>
          <w:lang w:val="pl-PL"/>
        </w:rPr>
        <w:t xml:space="preserve">, który </w:t>
      </w:r>
      <w:r w:rsidR="00DF58A0">
        <w:rPr>
          <w:rFonts w:ascii="Arial" w:hAnsi="Arial" w:cs="Arial"/>
          <w:lang w:val="pl-PL"/>
        </w:rPr>
        <w:t xml:space="preserve">wcale </w:t>
      </w:r>
      <w:r w:rsidR="007F09BB">
        <w:rPr>
          <w:rFonts w:ascii="Arial" w:hAnsi="Arial" w:cs="Arial"/>
          <w:lang w:val="pl-PL"/>
        </w:rPr>
        <w:t>nie odnotował spadku.</w:t>
      </w:r>
      <w:r w:rsidR="00CE7ACC">
        <w:rPr>
          <w:rFonts w:ascii="Arial" w:hAnsi="Arial" w:cs="Arial"/>
          <w:lang w:val="pl-PL"/>
        </w:rPr>
        <w:t xml:space="preserve"> </w:t>
      </w:r>
    </w:p>
    <w:p w14:paraId="58A71732" w14:textId="120F0BFE" w:rsidR="00A920A4" w:rsidRDefault="00CE7ACC" w:rsidP="0047414B">
      <w:pPr>
        <w:jc w:val="both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lang w:val="pl-PL"/>
        </w:rPr>
        <w:t xml:space="preserve">– </w:t>
      </w:r>
      <w:r w:rsidRPr="001C2772">
        <w:rPr>
          <w:rFonts w:ascii="Arial" w:hAnsi="Arial" w:cs="Arial"/>
          <w:i/>
          <w:iCs/>
          <w:lang w:val="pl-PL"/>
        </w:rPr>
        <w:t>Mimo corocznych gróźb i próśb</w:t>
      </w:r>
      <w:r w:rsidR="00840DF5">
        <w:rPr>
          <w:rFonts w:ascii="Arial" w:hAnsi="Arial" w:cs="Arial"/>
          <w:i/>
          <w:iCs/>
          <w:lang w:val="pl-PL"/>
        </w:rPr>
        <w:t xml:space="preserve">, udostępniania zawstydzających statystyk czy listy </w:t>
      </w:r>
      <w:r w:rsidR="00313127">
        <w:rPr>
          <w:rFonts w:ascii="Arial" w:hAnsi="Arial" w:cs="Arial"/>
          <w:i/>
          <w:iCs/>
          <w:lang w:val="pl-PL"/>
        </w:rPr>
        <w:t xml:space="preserve">nierzadko śmiertelnych </w:t>
      </w:r>
      <w:r w:rsidR="00840DF5">
        <w:rPr>
          <w:rFonts w:ascii="Arial" w:hAnsi="Arial" w:cs="Arial"/>
          <w:i/>
          <w:iCs/>
          <w:lang w:val="pl-PL"/>
        </w:rPr>
        <w:t>dolegliwości zdrowotnych,</w:t>
      </w:r>
      <w:r w:rsidRPr="001C2772">
        <w:rPr>
          <w:rFonts w:ascii="Arial" w:hAnsi="Arial" w:cs="Arial"/>
          <w:i/>
          <w:iCs/>
          <w:lang w:val="pl-PL"/>
        </w:rPr>
        <w:t xml:space="preserve"> problem ze spalaniem odpadów w domowych paleniskach w Polsce wciąż jest poważny. </w:t>
      </w:r>
      <w:r w:rsidR="0047414B" w:rsidRPr="001C2772">
        <w:rPr>
          <w:rFonts w:ascii="Arial" w:hAnsi="Arial" w:cs="Arial"/>
          <w:i/>
          <w:iCs/>
          <w:lang w:val="pl-PL"/>
        </w:rPr>
        <w:t xml:space="preserve">Dlatego w </w:t>
      </w:r>
      <w:r w:rsidR="002C64D8">
        <w:rPr>
          <w:rFonts w:ascii="Arial" w:hAnsi="Arial" w:cs="Arial"/>
          <w:i/>
          <w:iCs/>
          <w:lang w:val="pl-PL"/>
        </w:rPr>
        <w:t>najnowszej</w:t>
      </w:r>
      <w:r w:rsidRPr="001C2772">
        <w:rPr>
          <w:rFonts w:ascii="Arial" w:hAnsi="Arial" w:cs="Arial"/>
          <w:i/>
          <w:iCs/>
          <w:lang w:val="pl-PL"/>
        </w:rPr>
        <w:t xml:space="preserve"> edycji</w:t>
      </w:r>
      <w:r w:rsidR="00840DF5">
        <w:rPr>
          <w:rFonts w:ascii="Arial" w:hAnsi="Arial" w:cs="Arial"/>
          <w:i/>
          <w:iCs/>
          <w:lang w:val="pl-PL"/>
        </w:rPr>
        <w:t xml:space="preserve"> naszej</w:t>
      </w:r>
      <w:r w:rsidR="0047414B" w:rsidRPr="001C2772">
        <w:rPr>
          <w:rFonts w:ascii="Arial" w:hAnsi="Arial" w:cs="Arial"/>
          <w:i/>
          <w:iCs/>
          <w:lang w:val="pl-PL"/>
        </w:rPr>
        <w:t xml:space="preserve"> kampanii </w:t>
      </w:r>
      <w:r w:rsidR="00840DF5">
        <w:rPr>
          <w:rFonts w:ascii="Arial" w:hAnsi="Arial" w:cs="Arial"/>
          <w:i/>
          <w:iCs/>
          <w:lang w:val="pl-PL"/>
        </w:rPr>
        <w:t xml:space="preserve">postanowiliśmy </w:t>
      </w:r>
      <w:r w:rsidR="00313127" w:rsidRPr="001C2772">
        <w:rPr>
          <w:rFonts w:ascii="Arial" w:hAnsi="Arial" w:cs="Arial"/>
          <w:i/>
          <w:iCs/>
          <w:lang w:val="pl-PL"/>
        </w:rPr>
        <w:t>w humorystyczny sposób</w:t>
      </w:r>
      <w:r w:rsidR="00313127">
        <w:rPr>
          <w:rFonts w:ascii="Arial" w:hAnsi="Arial" w:cs="Arial"/>
          <w:i/>
          <w:iCs/>
          <w:lang w:val="pl-PL"/>
        </w:rPr>
        <w:t xml:space="preserve"> </w:t>
      </w:r>
      <w:r w:rsidR="00840DF5">
        <w:rPr>
          <w:rFonts w:ascii="Arial" w:hAnsi="Arial" w:cs="Arial"/>
          <w:i/>
          <w:iCs/>
          <w:lang w:val="pl-PL"/>
        </w:rPr>
        <w:t xml:space="preserve">opowiedzieć </w:t>
      </w:r>
      <w:r w:rsidR="0047414B" w:rsidRPr="001C2772">
        <w:rPr>
          <w:rFonts w:ascii="Arial" w:hAnsi="Arial" w:cs="Arial"/>
          <w:i/>
          <w:iCs/>
          <w:lang w:val="pl-PL"/>
        </w:rPr>
        <w:t xml:space="preserve">o </w:t>
      </w:r>
      <w:r w:rsidR="00313127">
        <w:rPr>
          <w:rFonts w:ascii="Arial" w:hAnsi="Arial" w:cs="Arial"/>
          <w:i/>
          <w:iCs/>
          <w:lang w:val="pl-PL"/>
        </w:rPr>
        <w:t>negatywnych skutkach</w:t>
      </w:r>
      <w:r w:rsidR="00313127" w:rsidRPr="001C2772">
        <w:rPr>
          <w:rFonts w:ascii="Arial" w:hAnsi="Arial" w:cs="Arial"/>
          <w:i/>
          <w:iCs/>
          <w:lang w:val="pl-PL"/>
        </w:rPr>
        <w:t xml:space="preserve"> </w:t>
      </w:r>
      <w:r w:rsidR="0047414B" w:rsidRPr="001C2772">
        <w:rPr>
          <w:rFonts w:ascii="Arial" w:hAnsi="Arial" w:cs="Arial"/>
          <w:i/>
          <w:iCs/>
          <w:lang w:val="pl-PL"/>
        </w:rPr>
        <w:t>spalania odpadów tworzyw sztucznych w domach oraz konieczności ich właściwiej segregacji</w:t>
      </w:r>
    </w:p>
    <w:p w14:paraId="174DF7CC" w14:textId="77777777" w:rsidR="00A920A4" w:rsidRDefault="00A920A4" w:rsidP="0047414B">
      <w:pPr>
        <w:jc w:val="both"/>
        <w:rPr>
          <w:rFonts w:ascii="Arial" w:hAnsi="Arial" w:cs="Arial"/>
          <w:i/>
          <w:iCs/>
          <w:lang w:val="pl-PL"/>
        </w:rPr>
      </w:pPr>
    </w:p>
    <w:p w14:paraId="650CEC18" w14:textId="4096C444" w:rsidR="00A920A4" w:rsidRDefault="00A920A4" w:rsidP="00332D7F">
      <w:pPr>
        <w:jc w:val="both"/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43BEB" wp14:editId="640E4327">
                <wp:simplePos x="0" y="0"/>
                <wp:positionH relativeFrom="column">
                  <wp:posOffset>0</wp:posOffset>
                </wp:positionH>
                <wp:positionV relativeFrom="paragraph">
                  <wp:posOffset>4958715</wp:posOffset>
                </wp:positionV>
                <wp:extent cx="5760720" cy="635"/>
                <wp:effectExtent l="0" t="0" r="0" b="0"/>
                <wp:wrapTopAndBottom/>
                <wp:docPr id="357681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B2105" w14:textId="1D5CB136" w:rsidR="00A920A4" w:rsidRPr="00A920A4" w:rsidRDefault="00A920A4" w:rsidP="00A920A4">
                            <w:pPr>
                              <w:pStyle w:val="Caption"/>
                              <w:rPr>
                                <w:lang w:val="pl-PL"/>
                              </w:rPr>
                            </w:pPr>
                            <w:r w:rsidRPr="00A920A4">
                              <w:rPr>
                                <w:lang w:val="pl-PL"/>
                              </w:rPr>
                              <w:t>Spot “Gala Piec Master”</w:t>
                            </w:r>
                            <w:r>
                              <w:rPr>
                                <w:lang w:val="pl-PL"/>
                              </w:rPr>
                              <w:t xml:space="preserve"> zrealizowany w ramach </w:t>
                            </w:r>
                            <w:r w:rsidRPr="00A920A4">
                              <w:rPr>
                                <w:lang w:val="pl-PL"/>
                              </w:rPr>
                              <w:t>kampani</w:t>
                            </w:r>
                            <w:r>
                              <w:rPr>
                                <w:lang w:val="pl-PL"/>
                              </w:rPr>
                              <w:t>i</w:t>
                            </w:r>
                            <w:r w:rsidRPr="00A920A4">
                              <w:rPr>
                                <w:lang w:val="pl-PL"/>
                              </w:rPr>
                              <w:t xml:space="preserve"> “</w:t>
                            </w:r>
                            <w:r>
                              <w:rPr>
                                <w:lang w:val="pl-PL"/>
                              </w:rPr>
                              <w:t>Plastik nie do pieca, piec nie do plastików”</w:t>
                            </w:r>
                            <w:r w:rsidR="00501576">
                              <w:rPr>
                                <w:lang w:val="pl-PL"/>
                              </w:rPr>
                              <w:t xml:space="preserve"> Fundacji PlasticsEurope Polska</w:t>
                            </w:r>
                            <w:r w:rsidR="00EB2B15">
                              <w:rPr>
                                <w:lang w:val="pl-PL"/>
                              </w:rPr>
                              <w:t xml:space="preserve">. </w:t>
                            </w:r>
                            <w:hyperlink r:id="rId7" w:history="1">
                              <w:r w:rsidR="00EB2B15" w:rsidRPr="00EB2B15">
                                <w:rPr>
                                  <w:rStyle w:val="Hyperlink"/>
                                  <w:lang w:val="pl-PL"/>
                                </w:rPr>
                                <w:t>Obejrzyj spot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43B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90.45pt;width:453.6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" stroked="f">
                <v:textbox style="mso-fit-shape-to-text:t" inset="0,0,0,0">
                  <w:txbxContent>
                    <w:p w14:paraId="045B2105" w14:textId="1D5CB136" w:rsidR="00A920A4" w:rsidRPr="00A920A4" w:rsidRDefault="00A920A4" w:rsidP="00A920A4">
                      <w:pPr>
                        <w:pStyle w:val="Caption"/>
                        <w:rPr>
                          <w:lang w:val="pl-PL"/>
                        </w:rPr>
                      </w:pPr>
                      <w:r w:rsidRPr="00A920A4">
                        <w:rPr>
                          <w:lang w:val="pl-PL"/>
                        </w:rPr>
                        <w:t>Spot “Gala Piec Master”</w:t>
                      </w:r>
                      <w:r>
                        <w:rPr>
                          <w:lang w:val="pl-PL"/>
                        </w:rPr>
                        <w:t xml:space="preserve"> zrealizowany w ramach </w:t>
                      </w:r>
                      <w:r w:rsidRPr="00A920A4">
                        <w:rPr>
                          <w:lang w:val="pl-PL"/>
                        </w:rPr>
                        <w:t>kampani</w:t>
                      </w:r>
                      <w:r>
                        <w:rPr>
                          <w:lang w:val="pl-PL"/>
                        </w:rPr>
                        <w:t>i</w:t>
                      </w:r>
                      <w:r w:rsidRPr="00A920A4">
                        <w:rPr>
                          <w:lang w:val="pl-PL"/>
                        </w:rPr>
                        <w:t xml:space="preserve"> “</w:t>
                      </w:r>
                      <w:r>
                        <w:rPr>
                          <w:lang w:val="pl-PL"/>
                        </w:rPr>
                        <w:t>Plastik nie do pieca, piec nie do plastików”</w:t>
                      </w:r>
                      <w:r w:rsidR="00501576">
                        <w:rPr>
                          <w:lang w:val="pl-PL"/>
                        </w:rPr>
                        <w:t xml:space="preserve"> Fundacji PlasticsEurope Polska</w:t>
                      </w:r>
                      <w:r w:rsidR="00EB2B15">
                        <w:rPr>
                          <w:lang w:val="pl-PL"/>
                        </w:rPr>
                        <w:t xml:space="preserve">. </w:t>
                      </w:r>
                      <w:hyperlink r:id="rId8" w:history="1">
                        <w:r w:rsidR="00EB2B15" w:rsidRPr="00EB2B15">
                          <w:rPr>
                            <w:rStyle w:val="Hyperlink"/>
                            <w:lang w:val="pl-PL"/>
                          </w:rPr>
                          <w:t>Obejrzyj spot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456C96C3" wp14:editId="77335248">
            <wp:simplePos x="0" y="0"/>
            <wp:positionH relativeFrom="margin">
              <wp:align>left</wp:align>
            </wp:positionH>
            <wp:positionV relativeFrom="paragraph">
              <wp:posOffset>581212</wp:posOffset>
            </wp:positionV>
            <wp:extent cx="5760720" cy="4320540"/>
            <wp:effectExtent l="0" t="0" r="0" b="3810"/>
            <wp:wrapTopAndBottom/>
            <wp:docPr id="57033475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34753" name="Picture 1">
                      <a:hlinkClick r:id="rId7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ACC">
        <w:rPr>
          <w:rFonts w:ascii="Arial" w:hAnsi="Arial" w:cs="Arial"/>
          <w:lang w:val="pl-PL"/>
        </w:rPr>
        <w:t xml:space="preserve">– mówi Anna Kozera-Szałkowska, dyrektor </w:t>
      </w:r>
      <w:r w:rsidR="001C2772">
        <w:rPr>
          <w:rFonts w:ascii="Arial" w:hAnsi="Arial" w:cs="Arial"/>
          <w:lang w:val="pl-PL"/>
        </w:rPr>
        <w:t xml:space="preserve">zarządzająca </w:t>
      </w:r>
      <w:r w:rsidR="00CE7ACC">
        <w:rPr>
          <w:rFonts w:ascii="Arial" w:hAnsi="Arial" w:cs="Arial"/>
          <w:lang w:val="pl-PL"/>
        </w:rPr>
        <w:t xml:space="preserve">Fundacji PlasticsEurope Polska, </w:t>
      </w:r>
      <w:r w:rsidR="003338AA">
        <w:rPr>
          <w:rFonts w:ascii="Arial" w:hAnsi="Arial" w:cs="Arial"/>
          <w:lang w:val="pl-PL"/>
        </w:rPr>
        <w:t xml:space="preserve">od </w:t>
      </w:r>
      <w:r w:rsidR="00CB6F07">
        <w:rPr>
          <w:rFonts w:ascii="Arial" w:hAnsi="Arial" w:cs="Arial"/>
          <w:lang w:val="pl-PL"/>
        </w:rPr>
        <w:t>2016</w:t>
      </w:r>
      <w:r w:rsidR="003338AA">
        <w:rPr>
          <w:rFonts w:ascii="Arial" w:hAnsi="Arial" w:cs="Arial"/>
          <w:lang w:val="pl-PL"/>
        </w:rPr>
        <w:t xml:space="preserve"> roku </w:t>
      </w:r>
      <w:r w:rsidR="00CE7ACC">
        <w:rPr>
          <w:rFonts w:ascii="Arial" w:hAnsi="Arial" w:cs="Arial"/>
          <w:lang w:val="pl-PL"/>
        </w:rPr>
        <w:t xml:space="preserve">organizującej kampanię „Plastik nie do pieca, piec nie do plastików”. </w:t>
      </w:r>
    </w:p>
    <w:p w14:paraId="7461CEE5" w14:textId="1691651D" w:rsidR="00B968A6" w:rsidRPr="00CC4D34" w:rsidRDefault="00B968A6" w:rsidP="00332D7F">
      <w:pPr>
        <w:jc w:val="both"/>
        <w:rPr>
          <w:rFonts w:ascii="Arial" w:hAnsi="Arial" w:cs="Arial"/>
          <w:lang w:val="pl-PL"/>
        </w:rPr>
      </w:pPr>
      <w:r w:rsidRPr="00CC4D34">
        <w:rPr>
          <w:rFonts w:ascii="Arial" w:hAnsi="Arial" w:cs="Arial"/>
          <w:lang w:val="pl-PL"/>
        </w:rPr>
        <w:t xml:space="preserve">"Plastik", czyli </w:t>
      </w:r>
      <w:r>
        <w:rPr>
          <w:rFonts w:ascii="Arial" w:hAnsi="Arial" w:cs="Arial"/>
          <w:lang w:val="pl-PL"/>
        </w:rPr>
        <w:t>ściślej mówiąc</w:t>
      </w:r>
      <w:r w:rsidRPr="00CC4D34">
        <w:rPr>
          <w:rFonts w:ascii="Arial" w:hAnsi="Arial" w:cs="Arial"/>
          <w:lang w:val="pl-PL"/>
        </w:rPr>
        <w:t xml:space="preserve"> tworzywa sztuczne, to materiał, z którego produkuje się wyroby niezbędne w niemal każdej dziedzinie życia</w:t>
      </w:r>
      <w:r>
        <w:rPr>
          <w:rFonts w:ascii="Arial" w:hAnsi="Arial" w:cs="Arial"/>
          <w:lang w:val="pl-PL"/>
        </w:rPr>
        <w:t>, w tym w nowoczesnym transporcie, energooszczędnym budownictwie czy innowacyjnej medycynie</w:t>
      </w:r>
      <w:r w:rsidRPr="00CC4D34">
        <w:rPr>
          <w:rFonts w:ascii="Arial" w:hAnsi="Arial" w:cs="Arial"/>
          <w:lang w:val="pl-PL"/>
        </w:rPr>
        <w:t xml:space="preserve">. </w:t>
      </w:r>
      <w:r w:rsidR="008D541C" w:rsidRPr="008D541C">
        <w:rPr>
          <w:rFonts w:ascii="Arial" w:hAnsi="Arial" w:cs="Arial"/>
          <w:lang w:val="pl-PL"/>
        </w:rPr>
        <w:t xml:space="preserve">Dzięki swojej wytrzymałości odgrywają także </w:t>
      </w:r>
      <w:r w:rsidR="008D541C">
        <w:rPr>
          <w:rFonts w:ascii="Arial" w:hAnsi="Arial" w:cs="Arial"/>
          <w:lang w:val="pl-PL"/>
        </w:rPr>
        <w:t>kluczową</w:t>
      </w:r>
      <w:r w:rsidR="008D541C" w:rsidRPr="008D541C">
        <w:rPr>
          <w:rFonts w:ascii="Arial" w:hAnsi="Arial" w:cs="Arial"/>
          <w:lang w:val="pl-PL"/>
        </w:rPr>
        <w:t xml:space="preserve"> rolę w transformacji energetycznej. Od lat komponenty </w:t>
      </w:r>
      <w:r w:rsidR="008D541C">
        <w:rPr>
          <w:rFonts w:ascii="Arial" w:hAnsi="Arial" w:cs="Arial"/>
          <w:lang w:val="pl-PL"/>
        </w:rPr>
        <w:t>tworzywowe</w:t>
      </w:r>
      <w:r w:rsidR="008D541C" w:rsidRPr="008D541C">
        <w:rPr>
          <w:rFonts w:ascii="Arial" w:hAnsi="Arial" w:cs="Arial"/>
          <w:lang w:val="pl-PL"/>
        </w:rPr>
        <w:t xml:space="preserve"> są wykorzystywane </w:t>
      </w:r>
      <w:r w:rsidR="00252BA2">
        <w:rPr>
          <w:rFonts w:ascii="Arial" w:hAnsi="Arial" w:cs="Arial"/>
          <w:lang w:val="pl-PL"/>
        </w:rPr>
        <w:t>również</w:t>
      </w:r>
      <w:r w:rsidR="008D541C">
        <w:rPr>
          <w:rFonts w:ascii="Arial" w:hAnsi="Arial" w:cs="Arial"/>
          <w:lang w:val="pl-PL"/>
        </w:rPr>
        <w:t xml:space="preserve"> </w:t>
      </w:r>
      <w:r w:rsidR="008D541C" w:rsidRPr="008D541C">
        <w:rPr>
          <w:rFonts w:ascii="Arial" w:hAnsi="Arial" w:cs="Arial"/>
          <w:lang w:val="pl-PL"/>
        </w:rPr>
        <w:t xml:space="preserve">w wiatrakach produkujących odnawialną energię. </w:t>
      </w:r>
      <w:r w:rsidRPr="00CC4D34">
        <w:rPr>
          <w:rFonts w:ascii="Arial" w:hAnsi="Arial" w:cs="Arial"/>
          <w:lang w:val="pl-PL"/>
        </w:rPr>
        <w:t xml:space="preserve">Chociaż </w:t>
      </w:r>
      <w:r w:rsidR="007B6A5D">
        <w:rPr>
          <w:rFonts w:ascii="Arial" w:hAnsi="Arial" w:cs="Arial"/>
          <w:lang w:val="pl-PL"/>
        </w:rPr>
        <w:t xml:space="preserve">większości </w:t>
      </w:r>
      <w:r w:rsidR="008D541C">
        <w:rPr>
          <w:rFonts w:ascii="Arial" w:hAnsi="Arial" w:cs="Arial"/>
          <w:lang w:val="pl-PL"/>
        </w:rPr>
        <w:t xml:space="preserve">plastik </w:t>
      </w:r>
      <w:r>
        <w:rPr>
          <w:rFonts w:ascii="Arial" w:hAnsi="Arial" w:cs="Arial"/>
          <w:lang w:val="pl-PL"/>
        </w:rPr>
        <w:t xml:space="preserve">wciąż kojarzy się </w:t>
      </w:r>
      <w:r w:rsidR="007B6A5D">
        <w:rPr>
          <w:rFonts w:ascii="Arial" w:hAnsi="Arial" w:cs="Arial"/>
          <w:lang w:val="pl-PL"/>
        </w:rPr>
        <w:t xml:space="preserve">w pierwszej kolejności </w:t>
      </w:r>
      <w:r>
        <w:rPr>
          <w:rFonts w:ascii="Arial" w:hAnsi="Arial" w:cs="Arial"/>
          <w:lang w:val="pl-PL"/>
        </w:rPr>
        <w:t>z „jednorazówkami”, to czas</w:t>
      </w:r>
      <w:r w:rsidRPr="00CC4D34">
        <w:rPr>
          <w:rFonts w:ascii="Arial" w:hAnsi="Arial" w:cs="Arial"/>
          <w:lang w:val="pl-PL"/>
        </w:rPr>
        <w:t xml:space="preserve"> użytkowania </w:t>
      </w:r>
      <w:r w:rsidR="004D1253">
        <w:rPr>
          <w:rFonts w:ascii="Arial" w:hAnsi="Arial" w:cs="Arial"/>
          <w:lang w:val="pl-PL"/>
        </w:rPr>
        <w:t>bardzo wielu</w:t>
      </w:r>
      <w:r w:rsidRPr="00CC4D34">
        <w:rPr>
          <w:rFonts w:ascii="Arial" w:hAnsi="Arial" w:cs="Arial"/>
          <w:lang w:val="pl-PL"/>
        </w:rPr>
        <w:t xml:space="preserve"> wyrobów i części wykonanych z tworzyw sztucznych wynosi od 1 roku do ponad 50 lat</w:t>
      </w:r>
      <w:r>
        <w:rPr>
          <w:rFonts w:ascii="Arial" w:hAnsi="Arial" w:cs="Arial"/>
          <w:lang w:val="pl-PL"/>
        </w:rPr>
        <w:t xml:space="preserve">. </w:t>
      </w:r>
      <w:r w:rsidRPr="00CC4D34">
        <w:rPr>
          <w:rFonts w:ascii="Arial" w:hAnsi="Arial" w:cs="Arial"/>
          <w:lang w:val="pl-PL"/>
        </w:rPr>
        <w:t>Na przykład średni czas użytkowania podłóg czy wykładzin</w:t>
      </w:r>
      <w:r w:rsidR="004D1253">
        <w:rPr>
          <w:rFonts w:ascii="Arial" w:hAnsi="Arial" w:cs="Arial"/>
          <w:lang w:val="pl-PL"/>
        </w:rPr>
        <w:t xml:space="preserve"> z tworzyw</w:t>
      </w:r>
      <w:r w:rsidRPr="00CC4D34">
        <w:rPr>
          <w:rFonts w:ascii="Arial" w:hAnsi="Arial" w:cs="Arial"/>
          <w:lang w:val="pl-PL"/>
        </w:rPr>
        <w:t xml:space="preserve"> </w:t>
      </w:r>
      <w:r w:rsidR="004D1253">
        <w:rPr>
          <w:rFonts w:ascii="Arial" w:hAnsi="Arial" w:cs="Arial"/>
          <w:lang w:val="pl-PL"/>
        </w:rPr>
        <w:t xml:space="preserve">to </w:t>
      </w:r>
      <w:r w:rsidRPr="00CC4D34">
        <w:rPr>
          <w:rFonts w:ascii="Arial" w:hAnsi="Arial" w:cs="Arial"/>
          <w:lang w:val="pl-PL"/>
        </w:rPr>
        <w:t xml:space="preserve">pomiędzy 20 a 40 lat, a plastikowych rur – </w:t>
      </w:r>
      <w:r w:rsidR="008126A3">
        <w:rPr>
          <w:rFonts w:ascii="Arial" w:hAnsi="Arial" w:cs="Arial"/>
          <w:lang w:val="pl-PL"/>
        </w:rPr>
        <w:t>nawet</w:t>
      </w:r>
      <w:r w:rsidRPr="00CC4D34">
        <w:rPr>
          <w:rFonts w:ascii="Arial" w:hAnsi="Arial" w:cs="Arial"/>
          <w:lang w:val="pl-PL"/>
        </w:rPr>
        <w:t xml:space="preserve"> ponad 100 lat</w:t>
      </w:r>
      <w:r w:rsidRPr="00CC4D34">
        <w:rPr>
          <w:rStyle w:val="FootnoteReference"/>
          <w:rFonts w:ascii="Arial" w:hAnsi="Arial" w:cs="Arial"/>
          <w:lang w:val="pl-PL"/>
        </w:rPr>
        <w:footnoteReference w:id="2"/>
      </w:r>
      <w:r w:rsidRPr="00CC4D34">
        <w:rPr>
          <w:rFonts w:ascii="Arial" w:hAnsi="Arial" w:cs="Arial"/>
          <w:lang w:val="pl-PL"/>
        </w:rPr>
        <w:t xml:space="preserve">. </w:t>
      </w:r>
    </w:p>
    <w:p w14:paraId="71993E9C" w14:textId="0A5C29A8" w:rsidR="0086412D" w:rsidRPr="00CC4D34" w:rsidRDefault="00EB7242" w:rsidP="00C469A4">
      <w:pPr>
        <w:spacing w:before="120" w:line="300" w:lineRule="exac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Większość przedmiotów z tworzyw sztucznych</w:t>
      </w:r>
      <w:r w:rsidR="00430314">
        <w:rPr>
          <w:rFonts w:ascii="Arial" w:hAnsi="Arial" w:cs="Arial"/>
          <w:lang w:val="pl-PL"/>
        </w:rPr>
        <w:t xml:space="preserve"> –</w:t>
      </w:r>
      <w:r>
        <w:rPr>
          <w:rFonts w:ascii="Arial" w:hAnsi="Arial" w:cs="Arial"/>
          <w:lang w:val="pl-PL"/>
        </w:rPr>
        <w:t xml:space="preserve"> </w:t>
      </w:r>
      <w:r w:rsidR="00430314">
        <w:rPr>
          <w:rFonts w:ascii="Arial" w:hAnsi="Arial" w:cs="Arial"/>
          <w:lang w:val="pl-PL"/>
        </w:rPr>
        <w:t>nawet tych</w:t>
      </w:r>
      <w:r>
        <w:rPr>
          <w:rFonts w:ascii="Arial" w:hAnsi="Arial" w:cs="Arial"/>
          <w:lang w:val="pl-PL"/>
        </w:rPr>
        <w:t xml:space="preserve"> jednorazowych</w:t>
      </w:r>
      <w:r w:rsidR="00430314">
        <w:rPr>
          <w:rFonts w:ascii="Arial" w:hAnsi="Arial" w:cs="Arial"/>
          <w:lang w:val="pl-PL"/>
        </w:rPr>
        <w:t xml:space="preserve"> – </w:t>
      </w:r>
      <w:r w:rsidR="00313127">
        <w:rPr>
          <w:rFonts w:ascii="Arial" w:hAnsi="Arial" w:cs="Arial"/>
          <w:lang w:val="pl-PL"/>
        </w:rPr>
        <w:t xml:space="preserve">po wykorzystaniu powinna zostać </w:t>
      </w:r>
      <w:r w:rsidR="00B654B9" w:rsidRPr="00CC4D34">
        <w:rPr>
          <w:rFonts w:ascii="Arial" w:hAnsi="Arial" w:cs="Arial"/>
          <w:lang w:val="pl-PL"/>
        </w:rPr>
        <w:t>poddan</w:t>
      </w:r>
      <w:r>
        <w:rPr>
          <w:rFonts w:ascii="Arial" w:hAnsi="Arial" w:cs="Arial"/>
          <w:lang w:val="pl-PL"/>
        </w:rPr>
        <w:t>a</w:t>
      </w:r>
      <w:r w:rsidR="00B654B9" w:rsidRPr="00CC4D34">
        <w:rPr>
          <w:rFonts w:ascii="Arial" w:hAnsi="Arial" w:cs="Arial"/>
          <w:lang w:val="pl-PL"/>
        </w:rPr>
        <w:t xml:space="preserve"> recyklingowi</w:t>
      </w:r>
      <w:r w:rsidR="003338AA">
        <w:rPr>
          <w:rFonts w:ascii="Arial" w:hAnsi="Arial" w:cs="Arial"/>
          <w:lang w:val="pl-PL"/>
        </w:rPr>
        <w:t>,</w:t>
      </w:r>
      <w:r w:rsidR="009E19D9">
        <w:rPr>
          <w:rFonts w:ascii="Arial" w:hAnsi="Arial" w:cs="Arial"/>
          <w:lang w:val="pl-PL"/>
        </w:rPr>
        <w:t xml:space="preserve"> by</w:t>
      </w:r>
      <w:r w:rsidR="00313127">
        <w:rPr>
          <w:rFonts w:ascii="Arial" w:hAnsi="Arial" w:cs="Arial"/>
          <w:lang w:val="pl-PL"/>
        </w:rPr>
        <w:t xml:space="preserve"> w ten sposób</w:t>
      </w:r>
      <w:r w:rsidR="00BB0C29" w:rsidRPr="00CC4D34">
        <w:rPr>
          <w:rFonts w:ascii="Arial" w:hAnsi="Arial" w:cs="Arial"/>
          <w:lang w:val="pl-PL"/>
        </w:rPr>
        <w:t xml:space="preserve"> </w:t>
      </w:r>
      <w:r w:rsidR="009E19D9">
        <w:rPr>
          <w:rFonts w:ascii="Arial" w:hAnsi="Arial" w:cs="Arial"/>
          <w:lang w:val="pl-PL"/>
        </w:rPr>
        <w:t>z</w:t>
      </w:r>
      <w:r w:rsidR="003338AA">
        <w:rPr>
          <w:rFonts w:ascii="Arial" w:hAnsi="Arial" w:cs="Arial"/>
          <w:lang w:val="pl-PL"/>
        </w:rPr>
        <w:t>o</w:t>
      </w:r>
      <w:r w:rsidR="009E19D9">
        <w:rPr>
          <w:rFonts w:ascii="Arial" w:hAnsi="Arial" w:cs="Arial"/>
          <w:lang w:val="pl-PL"/>
        </w:rPr>
        <w:t xml:space="preserve">stać </w:t>
      </w:r>
      <w:r>
        <w:rPr>
          <w:rFonts w:ascii="Arial" w:hAnsi="Arial" w:cs="Arial"/>
          <w:lang w:val="pl-PL"/>
        </w:rPr>
        <w:t xml:space="preserve">skutecznie </w:t>
      </w:r>
      <w:r w:rsidR="009E19D9">
        <w:rPr>
          <w:rFonts w:ascii="Arial" w:hAnsi="Arial" w:cs="Arial"/>
          <w:lang w:val="pl-PL"/>
        </w:rPr>
        <w:lastRenderedPageBreak/>
        <w:t xml:space="preserve">zawrócona </w:t>
      </w:r>
      <w:r>
        <w:rPr>
          <w:rFonts w:ascii="Arial" w:hAnsi="Arial" w:cs="Arial"/>
          <w:lang w:val="pl-PL"/>
        </w:rPr>
        <w:t xml:space="preserve">do obiegu i </w:t>
      </w:r>
      <w:r w:rsidR="00BB0C29" w:rsidRPr="00CC4D34">
        <w:rPr>
          <w:rFonts w:ascii="Arial" w:hAnsi="Arial" w:cs="Arial"/>
          <w:lang w:val="pl-PL"/>
        </w:rPr>
        <w:t>wykorzysta</w:t>
      </w:r>
      <w:r w:rsidR="00042FEC" w:rsidRPr="00CC4D34">
        <w:rPr>
          <w:rFonts w:ascii="Arial" w:hAnsi="Arial" w:cs="Arial"/>
          <w:lang w:val="pl-PL"/>
        </w:rPr>
        <w:t>n</w:t>
      </w:r>
      <w:r>
        <w:rPr>
          <w:rFonts w:ascii="Arial" w:hAnsi="Arial" w:cs="Arial"/>
          <w:lang w:val="pl-PL"/>
        </w:rPr>
        <w:t>a</w:t>
      </w:r>
      <w:r w:rsidR="00BB0C29" w:rsidRPr="00CC4D34"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>produkcji</w:t>
      </w:r>
      <w:r w:rsidR="00BB0C29" w:rsidRPr="00CC4D34">
        <w:rPr>
          <w:rFonts w:ascii="Arial" w:hAnsi="Arial" w:cs="Arial"/>
          <w:lang w:val="pl-PL"/>
        </w:rPr>
        <w:t xml:space="preserve"> nowych wyrobów. </w:t>
      </w:r>
      <w:r w:rsidR="004C08DB" w:rsidRPr="00CC4D34">
        <w:rPr>
          <w:rFonts w:ascii="Arial" w:hAnsi="Arial" w:cs="Arial"/>
          <w:lang w:val="pl-PL"/>
        </w:rPr>
        <w:t xml:space="preserve">Aby </w:t>
      </w:r>
      <w:r w:rsidR="00B54ECF" w:rsidRPr="00CC4D34">
        <w:rPr>
          <w:rFonts w:ascii="Arial" w:hAnsi="Arial" w:cs="Arial"/>
          <w:lang w:val="pl-PL"/>
        </w:rPr>
        <w:t xml:space="preserve">jednak </w:t>
      </w:r>
      <w:r>
        <w:rPr>
          <w:rFonts w:ascii="Arial" w:hAnsi="Arial" w:cs="Arial"/>
          <w:lang w:val="pl-PL"/>
        </w:rPr>
        <w:t>tak się stało</w:t>
      </w:r>
      <w:r w:rsidR="004C08DB" w:rsidRPr="00CC4D34">
        <w:rPr>
          <w:rFonts w:ascii="Arial" w:hAnsi="Arial" w:cs="Arial"/>
          <w:lang w:val="pl-PL"/>
        </w:rPr>
        <w:t xml:space="preserve">, odpady muszą trafić nie do pieca, a do </w:t>
      </w:r>
      <w:r>
        <w:rPr>
          <w:rFonts w:ascii="Arial" w:hAnsi="Arial" w:cs="Arial"/>
          <w:lang w:val="pl-PL"/>
        </w:rPr>
        <w:t>kosza na śmieci. O</w:t>
      </w:r>
      <w:r w:rsidR="004C08DB" w:rsidRPr="00CC4D34">
        <w:rPr>
          <w:rFonts w:ascii="Arial" w:hAnsi="Arial" w:cs="Arial"/>
          <w:lang w:val="pl-PL"/>
        </w:rPr>
        <w:t xml:space="preserve">gromne znaczenie ma także to, do </w:t>
      </w:r>
      <w:r>
        <w:rPr>
          <w:rFonts w:ascii="Arial" w:hAnsi="Arial" w:cs="Arial"/>
          <w:lang w:val="pl-PL"/>
        </w:rPr>
        <w:t>którego</w:t>
      </w:r>
      <w:r w:rsidR="00966B67" w:rsidRPr="00CC4D34">
        <w:rPr>
          <w:rFonts w:ascii="Arial" w:hAnsi="Arial" w:cs="Arial"/>
          <w:lang w:val="pl-PL"/>
        </w:rPr>
        <w:t xml:space="preserve"> </w:t>
      </w:r>
      <w:r w:rsidR="004C08DB" w:rsidRPr="00CC4D34">
        <w:rPr>
          <w:rFonts w:ascii="Arial" w:hAnsi="Arial" w:cs="Arial"/>
          <w:lang w:val="pl-PL"/>
        </w:rPr>
        <w:t>pojemnika</w:t>
      </w:r>
      <w:r w:rsidR="00BB0C29" w:rsidRPr="00CC4D34">
        <w:rPr>
          <w:rFonts w:ascii="Arial" w:hAnsi="Arial" w:cs="Arial"/>
          <w:lang w:val="pl-PL"/>
        </w:rPr>
        <w:t xml:space="preserve"> </w:t>
      </w:r>
      <w:r w:rsidR="004C08DB" w:rsidRPr="00CC4D34">
        <w:rPr>
          <w:rFonts w:ascii="Arial" w:hAnsi="Arial" w:cs="Arial"/>
          <w:lang w:val="pl-PL"/>
        </w:rPr>
        <w:t>wyrzucimy odpady</w:t>
      </w:r>
      <w:r w:rsidR="00BB0C29" w:rsidRPr="00CC4D34">
        <w:rPr>
          <w:rFonts w:ascii="Arial" w:hAnsi="Arial" w:cs="Arial"/>
          <w:lang w:val="pl-PL"/>
        </w:rPr>
        <w:t xml:space="preserve">. </w:t>
      </w:r>
      <w:r w:rsidR="0086412D" w:rsidRPr="00CC4D34">
        <w:rPr>
          <w:rFonts w:ascii="Arial" w:hAnsi="Arial" w:cs="Arial"/>
          <w:lang w:val="pl-PL"/>
        </w:rPr>
        <w:t xml:space="preserve">Zamiast kolejny raz zastanawiać się nad tym, czy segregowanie śmieci w domu ma sens, wystarczy zapamiętać jedną liczbę – trzynaście. </w:t>
      </w:r>
      <w:r w:rsidR="00C469A4">
        <w:rPr>
          <w:rFonts w:ascii="Arial" w:hAnsi="Arial" w:cs="Arial"/>
          <w:lang w:val="pl-PL"/>
        </w:rPr>
        <w:t>Tyle razy wyższy poziom osiąga r</w:t>
      </w:r>
      <w:r w:rsidR="0086412D" w:rsidRPr="00CC4D34">
        <w:rPr>
          <w:rFonts w:ascii="Arial" w:hAnsi="Arial" w:cs="Arial"/>
          <w:lang w:val="pl-PL"/>
        </w:rPr>
        <w:t xml:space="preserve">ecykling odpadów tworzyw </w:t>
      </w:r>
      <w:r w:rsidR="00430314">
        <w:rPr>
          <w:rFonts w:ascii="Arial" w:hAnsi="Arial" w:cs="Arial"/>
          <w:lang w:val="pl-PL"/>
        </w:rPr>
        <w:t xml:space="preserve">sztucznych </w:t>
      </w:r>
      <w:r w:rsidR="0086412D" w:rsidRPr="00CC4D34">
        <w:rPr>
          <w:rFonts w:ascii="Arial" w:hAnsi="Arial" w:cs="Arial"/>
          <w:lang w:val="pl-PL"/>
        </w:rPr>
        <w:t>zbieranych selektywnie (czyli segregowanych</w:t>
      </w:r>
      <w:r w:rsidR="00C469A4">
        <w:rPr>
          <w:rFonts w:ascii="Arial" w:hAnsi="Arial" w:cs="Arial"/>
          <w:lang w:val="pl-PL"/>
        </w:rPr>
        <w:t xml:space="preserve"> i wrzucanych w tym przypadku</w:t>
      </w:r>
      <w:r w:rsidR="0086412D" w:rsidRPr="00CC4D34">
        <w:rPr>
          <w:rFonts w:ascii="Arial" w:hAnsi="Arial" w:cs="Arial"/>
          <w:lang w:val="pl-PL"/>
        </w:rPr>
        <w:t xml:space="preserve"> do </w:t>
      </w:r>
      <w:r w:rsidR="00C469A4">
        <w:rPr>
          <w:rFonts w:ascii="Arial" w:hAnsi="Arial" w:cs="Arial"/>
          <w:lang w:val="pl-PL"/>
        </w:rPr>
        <w:t xml:space="preserve">żółtego </w:t>
      </w:r>
      <w:r w:rsidR="009E19D9">
        <w:rPr>
          <w:rFonts w:ascii="Arial" w:hAnsi="Arial" w:cs="Arial"/>
          <w:lang w:val="pl-PL"/>
        </w:rPr>
        <w:t>pojemnika</w:t>
      </w:r>
      <w:r w:rsidR="0086412D" w:rsidRPr="00CC4D34">
        <w:rPr>
          <w:rFonts w:ascii="Arial" w:hAnsi="Arial" w:cs="Arial"/>
          <w:lang w:val="pl-PL"/>
        </w:rPr>
        <w:t xml:space="preserve">) niż odpadów ze strumieni zmieszanych (czyli wrzucanych do </w:t>
      </w:r>
      <w:r w:rsidR="00C469A4">
        <w:rPr>
          <w:rFonts w:ascii="Arial" w:hAnsi="Arial" w:cs="Arial"/>
          <w:lang w:val="pl-PL"/>
        </w:rPr>
        <w:t>jednego czarnego</w:t>
      </w:r>
      <w:r w:rsidR="0086412D" w:rsidRPr="00CC4D34">
        <w:rPr>
          <w:rFonts w:ascii="Arial" w:hAnsi="Arial" w:cs="Arial"/>
          <w:lang w:val="pl-PL"/>
        </w:rPr>
        <w:t xml:space="preserve"> </w:t>
      </w:r>
      <w:r w:rsidR="00C469A4">
        <w:rPr>
          <w:rFonts w:ascii="Arial" w:hAnsi="Arial" w:cs="Arial"/>
          <w:lang w:val="pl-PL"/>
        </w:rPr>
        <w:t>worka</w:t>
      </w:r>
      <w:r w:rsidR="0086412D" w:rsidRPr="00CC4D34">
        <w:rPr>
          <w:rFonts w:ascii="Arial" w:hAnsi="Arial" w:cs="Arial"/>
          <w:lang w:val="pl-PL"/>
        </w:rPr>
        <w:t>)</w:t>
      </w:r>
      <w:r w:rsidR="0086412D" w:rsidRPr="00CC4D34">
        <w:rPr>
          <w:rStyle w:val="FootnoteReference"/>
          <w:rFonts w:ascii="Arial" w:hAnsi="Arial" w:cs="Arial"/>
          <w:lang w:val="pl-PL"/>
        </w:rPr>
        <w:footnoteReference w:id="3"/>
      </w:r>
      <w:r w:rsidR="0086412D" w:rsidRPr="00CC4D34">
        <w:rPr>
          <w:rFonts w:ascii="Arial" w:hAnsi="Arial" w:cs="Arial"/>
          <w:lang w:val="pl-PL"/>
        </w:rPr>
        <w:t xml:space="preserve">. </w:t>
      </w:r>
    </w:p>
    <w:p w14:paraId="5DF6AA31" w14:textId="776FF3CA" w:rsidR="00CC4D34" w:rsidRDefault="00AC6DD8" w:rsidP="00570A22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CC4D34">
        <w:rPr>
          <w:rFonts w:ascii="Arial" w:hAnsi="Arial" w:cs="Arial"/>
          <w:lang w:val="pl-PL"/>
        </w:rPr>
        <w:t xml:space="preserve">– </w:t>
      </w:r>
      <w:r w:rsidR="002A3F23">
        <w:rPr>
          <w:rFonts w:ascii="Arial" w:hAnsi="Arial" w:cs="Arial"/>
          <w:i/>
          <w:iCs/>
          <w:lang w:val="pl-PL"/>
        </w:rPr>
        <w:t>Z</w:t>
      </w:r>
      <w:r w:rsidR="002A3F23" w:rsidRPr="002A3F23">
        <w:rPr>
          <w:rFonts w:ascii="Arial" w:hAnsi="Arial" w:cs="Arial"/>
          <w:i/>
          <w:iCs/>
          <w:lang w:val="pl-PL"/>
        </w:rPr>
        <w:t>amiast spalać</w:t>
      </w:r>
      <w:r w:rsidR="002A3F23">
        <w:rPr>
          <w:rFonts w:ascii="Arial" w:hAnsi="Arial" w:cs="Arial"/>
          <w:i/>
          <w:iCs/>
          <w:lang w:val="pl-PL"/>
        </w:rPr>
        <w:t xml:space="preserve"> odpady, szkodząc własnemu zdrowiu i otoczeniu</w:t>
      </w:r>
      <w:r w:rsidR="002A3F23" w:rsidRPr="002A3F23">
        <w:rPr>
          <w:rFonts w:ascii="Arial" w:hAnsi="Arial" w:cs="Arial"/>
          <w:i/>
          <w:iCs/>
          <w:lang w:val="pl-PL"/>
        </w:rPr>
        <w:t xml:space="preserve">, warto </w:t>
      </w:r>
      <w:r w:rsidR="002A3F23">
        <w:rPr>
          <w:rFonts w:ascii="Arial" w:hAnsi="Arial" w:cs="Arial"/>
          <w:i/>
          <w:iCs/>
          <w:lang w:val="pl-PL"/>
        </w:rPr>
        <w:t>prawidłowo je segregować</w:t>
      </w:r>
      <w:r w:rsidR="002A3F23" w:rsidRPr="002A3F23">
        <w:rPr>
          <w:rFonts w:ascii="Arial" w:hAnsi="Arial" w:cs="Arial"/>
          <w:i/>
          <w:iCs/>
          <w:lang w:val="pl-PL"/>
        </w:rPr>
        <w:t xml:space="preserve">. Możemy w ten sposób </w:t>
      </w:r>
      <w:r w:rsidR="00CC4D34" w:rsidRPr="002A3F23">
        <w:rPr>
          <w:rFonts w:ascii="Arial" w:hAnsi="Arial" w:cs="Arial"/>
          <w:i/>
          <w:iCs/>
          <w:lang w:val="pl-PL"/>
        </w:rPr>
        <w:t>ponownie gospodarować przeważającą ilością tego, co już wytworzyliśmy</w:t>
      </w:r>
      <w:r w:rsidR="002A3F23" w:rsidRPr="002A3F23">
        <w:rPr>
          <w:rFonts w:ascii="Arial" w:hAnsi="Arial" w:cs="Arial"/>
          <w:i/>
          <w:iCs/>
          <w:lang w:val="pl-PL"/>
        </w:rPr>
        <w:t>, a nie cały czas eksploatować nowe zasoby</w:t>
      </w:r>
      <w:r w:rsidR="007C4FE0">
        <w:rPr>
          <w:rFonts w:ascii="Arial" w:hAnsi="Arial" w:cs="Arial"/>
          <w:i/>
          <w:iCs/>
          <w:lang w:val="pl-PL"/>
        </w:rPr>
        <w:t>,</w:t>
      </w:r>
      <w:r w:rsidR="002A3F23" w:rsidRPr="002A3F23">
        <w:rPr>
          <w:rFonts w:ascii="Arial" w:hAnsi="Arial" w:cs="Arial"/>
          <w:i/>
          <w:iCs/>
          <w:lang w:val="pl-PL"/>
        </w:rPr>
        <w:t xml:space="preserve"> takie jak surowce kopalne</w:t>
      </w:r>
      <w:r w:rsidR="006336F3">
        <w:rPr>
          <w:rFonts w:ascii="Arial" w:hAnsi="Arial" w:cs="Arial"/>
          <w:i/>
          <w:iCs/>
          <w:lang w:val="pl-PL"/>
        </w:rPr>
        <w:t xml:space="preserve">. </w:t>
      </w:r>
      <w:r w:rsidR="006336F3" w:rsidRPr="006336F3">
        <w:rPr>
          <w:rFonts w:ascii="Arial" w:hAnsi="Arial" w:cs="Arial"/>
          <w:i/>
          <w:iCs/>
          <w:lang w:val="pl-PL"/>
        </w:rPr>
        <w:t>Według ostatnich danych w Europie w nowych produktach w skali roku znalazło się</w:t>
      </w:r>
      <w:r w:rsidR="006336F3">
        <w:rPr>
          <w:rFonts w:ascii="Arial" w:hAnsi="Arial" w:cs="Arial"/>
          <w:i/>
          <w:iCs/>
          <w:lang w:val="pl-PL"/>
        </w:rPr>
        <w:t xml:space="preserve"> już</w:t>
      </w:r>
      <w:r w:rsidR="006336F3" w:rsidRPr="006336F3">
        <w:rPr>
          <w:rFonts w:ascii="Arial" w:hAnsi="Arial" w:cs="Arial"/>
          <w:i/>
          <w:iCs/>
          <w:lang w:val="pl-PL"/>
        </w:rPr>
        <w:t xml:space="preserve"> 5,5 miliona ton pokonsumenckich recyklatów tworzyw sztucznych, czyli materiałów odzyskanych właśnie z plastikowych odpadów z naszych domów</w:t>
      </w:r>
      <w:r w:rsidR="006336F3">
        <w:rPr>
          <w:rStyle w:val="FootnoteReference"/>
          <w:rFonts w:ascii="Arial" w:hAnsi="Arial" w:cs="Arial"/>
          <w:i/>
          <w:iCs/>
          <w:lang w:val="pl-PL"/>
        </w:rPr>
        <w:footnoteReference w:id="4"/>
      </w:r>
      <w:r w:rsidR="006336F3" w:rsidRPr="006336F3">
        <w:rPr>
          <w:rFonts w:ascii="Arial" w:hAnsi="Arial" w:cs="Arial"/>
          <w:i/>
          <w:iCs/>
          <w:lang w:val="pl-PL"/>
        </w:rPr>
        <w:t xml:space="preserve"> </w:t>
      </w:r>
      <w:r w:rsidR="00CC4D34" w:rsidRPr="002A3F23">
        <w:rPr>
          <w:rFonts w:ascii="Arial" w:hAnsi="Arial" w:cs="Arial"/>
          <w:i/>
          <w:iCs/>
          <w:lang w:val="pl-PL"/>
        </w:rPr>
        <w:t>–</w:t>
      </w:r>
      <w:r w:rsidR="00CC4D34" w:rsidRPr="0038619A">
        <w:rPr>
          <w:rFonts w:ascii="Arial" w:hAnsi="Arial" w:cs="Arial"/>
          <w:lang w:val="pl-PL"/>
        </w:rPr>
        <w:t xml:space="preserve"> podsumowuje</w:t>
      </w:r>
      <w:r w:rsidR="00CC4D34" w:rsidRPr="00CC4D34">
        <w:rPr>
          <w:rFonts w:ascii="Arial" w:hAnsi="Arial" w:cs="Arial"/>
          <w:lang w:val="pl-PL"/>
        </w:rPr>
        <w:t xml:space="preserve"> Anna Kozera-Szałkowska. </w:t>
      </w:r>
    </w:p>
    <w:p w14:paraId="261E5A92" w14:textId="34ADA55F" w:rsidR="002A3F23" w:rsidRPr="002A3F23" w:rsidRDefault="002A3F23" w:rsidP="00570A22">
      <w:pPr>
        <w:spacing w:before="120" w:line="300" w:lineRule="exact"/>
        <w:jc w:val="both"/>
        <w:rPr>
          <w:rFonts w:ascii="Arial" w:hAnsi="Arial" w:cs="Arial"/>
          <w:b/>
          <w:bCs/>
          <w:lang w:val="pl-PL"/>
        </w:rPr>
      </w:pPr>
      <w:r w:rsidRPr="002A3F23">
        <w:rPr>
          <w:rFonts w:ascii="Arial" w:hAnsi="Arial" w:cs="Arial"/>
          <w:b/>
          <w:bCs/>
          <w:lang w:val="pl-PL"/>
        </w:rPr>
        <w:t xml:space="preserve">Wszystkie materiały opracowane w ramach </w:t>
      </w:r>
      <w:r>
        <w:rPr>
          <w:rFonts w:ascii="Arial" w:hAnsi="Arial" w:cs="Arial"/>
          <w:b/>
          <w:bCs/>
          <w:lang w:val="pl-PL"/>
        </w:rPr>
        <w:t xml:space="preserve">kampanii </w:t>
      </w:r>
      <w:r w:rsidRPr="002A3F23">
        <w:rPr>
          <w:rFonts w:ascii="Arial" w:hAnsi="Arial" w:cs="Arial"/>
          <w:b/>
          <w:bCs/>
          <w:lang w:val="pl-PL"/>
        </w:rPr>
        <w:t xml:space="preserve">są bezpłatne. Do ich pobierania i wykorzystywania organizatorzy zachęcają </w:t>
      </w:r>
      <w:r w:rsidR="00911A12">
        <w:rPr>
          <w:rFonts w:ascii="Arial" w:hAnsi="Arial" w:cs="Arial"/>
          <w:b/>
          <w:bCs/>
          <w:lang w:val="pl-PL"/>
        </w:rPr>
        <w:t>zwłaszcza</w:t>
      </w:r>
      <w:r w:rsidRPr="002A3F23">
        <w:rPr>
          <w:rFonts w:ascii="Arial" w:hAnsi="Arial" w:cs="Arial"/>
          <w:b/>
          <w:bCs/>
          <w:lang w:val="pl-PL"/>
        </w:rPr>
        <w:t xml:space="preserve"> gminy. </w:t>
      </w:r>
      <w:hyperlink r:id="rId10" w:history="1">
        <w:r w:rsidR="005F27D7" w:rsidRPr="005F27D7">
          <w:rPr>
            <w:rStyle w:val="Hyperlink"/>
            <w:rFonts w:ascii="Arial" w:hAnsi="Arial" w:cs="Arial"/>
            <w:b/>
            <w:bCs/>
            <w:lang w:val="pl-PL"/>
          </w:rPr>
          <w:t>Przejdź do materiałów.</w:t>
        </w:r>
      </w:hyperlink>
      <w:r w:rsidRPr="002A3F23">
        <w:rPr>
          <w:rFonts w:ascii="Arial" w:hAnsi="Arial" w:cs="Arial"/>
          <w:b/>
          <w:bCs/>
          <w:lang w:val="pl-PL"/>
        </w:rPr>
        <w:t xml:space="preserve"> </w:t>
      </w:r>
    </w:p>
    <w:p w14:paraId="46694859" w14:textId="77777777" w:rsidR="00CC4D34" w:rsidRDefault="00CC4D34" w:rsidP="00D23AFD">
      <w:pPr>
        <w:spacing w:before="120" w:line="300" w:lineRule="exact"/>
        <w:jc w:val="both"/>
        <w:rPr>
          <w:rFonts w:ascii="Arial" w:hAnsi="Arial" w:cs="Arial"/>
          <w:lang w:val="pl-PL"/>
        </w:rPr>
      </w:pPr>
    </w:p>
    <w:p w14:paraId="5E820899" w14:textId="77777777" w:rsidR="00516D2D" w:rsidRDefault="00516D2D" w:rsidP="00D23AFD">
      <w:pPr>
        <w:spacing w:before="120" w:line="300" w:lineRule="exact"/>
        <w:jc w:val="both"/>
        <w:rPr>
          <w:rFonts w:ascii="Arial" w:hAnsi="Arial" w:cs="Arial"/>
          <w:lang w:val="pl-PL"/>
        </w:rPr>
      </w:pPr>
    </w:p>
    <w:p w14:paraId="747B1ED3" w14:textId="77777777" w:rsidR="00516D2D" w:rsidRPr="00CC4D34" w:rsidRDefault="00516D2D" w:rsidP="00D23AFD">
      <w:pPr>
        <w:spacing w:before="120" w:line="300" w:lineRule="exact"/>
        <w:jc w:val="both"/>
        <w:rPr>
          <w:rFonts w:ascii="Arial" w:hAnsi="Arial" w:cs="Arial"/>
          <w:lang w:val="pl-PL"/>
        </w:rPr>
      </w:pPr>
    </w:p>
    <w:p w14:paraId="324A8644" w14:textId="77777777" w:rsidR="003C6B94" w:rsidRPr="00CC4D34" w:rsidRDefault="003C6B94" w:rsidP="003C6B94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pl-PL"/>
        </w:rPr>
      </w:pPr>
    </w:p>
    <w:p w14:paraId="565FA158" w14:textId="77777777" w:rsidR="00BB0C29" w:rsidRPr="00CC4D34" w:rsidRDefault="00BB0C29" w:rsidP="00BB0C29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</w:p>
    <w:p w14:paraId="2DBD8EE7" w14:textId="77777777" w:rsidR="00BB0C29" w:rsidRPr="00CC4D34" w:rsidRDefault="00BB0C29" w:rsidP="00BB0C29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CC4D34">
        <w:rPr>
          <w:rFonts w:ascii="Arial" w:hAnsi="Arial" w:cs="Arial"/>
          <w:b/>
          <w:bCs/>
          <w:sz w:val="16"/>
          <w:szCs w:val="16"/>
          <w:lang w:val="pl-PL"/>
        </w:rPr>
        <w:t>Nota edytorska</w:t>
      </w:r>
    </w:p>
    <w:p w14:paraId="514FE498" w14:textId="65E373B9" w:rsidR="000277B1" w:rsidRPr="00CC4D34" w:rsidRDefault="00BB0C29" w:rsidP="00704429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262626"/>
          <w:lang w:val="fr-FR"/>
        </w:rPr>
      </w:pPr>
      <w:r w:rsidRPr="00CC4D3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pl-PL" w:eastAsia="nl-NL"/>
        </w:rPr>
        <w:t>Plastics Europe jest ogólnoeuropejskim stowarzyszeniem producentów tworzyw sztucznych, które ma swoje biura w całej Europie. Od ponad 100 lat nauka i innowacje stanowią swoiste DNA naszej branży. Zrzeszając bisko 100 firm wytwarzających ponad 90% polimerów w Europie, postrzegamy swoją rolę jako katalizatora zmian branży tworzyw sztucznych, który poprzez otwartą współpracę z interesariuszami dostarcza bezpieczne, cyrkularne i trwałe rozwiązania. Jesteśmy zaangażowani we wdrożenie długoterminowych, pozytywnych zmian.</w:t>
      </w:r>
    </w:p>
    <w:sectPr w:rsidR="000277B1" w:rsidRPr="00CC4D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2A58" w14:textId="77777777" w:rsidR="001D242E" w:rsidRDefault="001D242E" w:rsidP="00BB0C29">
      <w:pPr>
        <w:spacing w:after="0" w:line="240" w:lineRule="auto"/>
      </w:pPr>
      <w:r>
        <w:separator/>
      </w:r>
    </w:p>
  </w:endnote>
  <w:endnote w:type="continuationSeparator" w:id="0">
    <w:p w14:paraId="3B348BFD" w14:textId="77777777" w:rsidR="001D242E" w:rsidRDefault="001D242E" w:rsidP="00BB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56CD" w14:textId="77777777" w:rsidR="001D242E" w:rsidRDefault="001D242E" w:rsidP="00BB0C29">
      <w:pPr>
        <w:spacing w:after="0" w:line="240" w:lineRule="auto"/>
      </w:pPr>
      <w:r>
        <w:separator/>
      </w:r>
    </w:p>
  </w:footnote>
  <w:footnote w:type="continuationSeparator" w:id="0">
    <w:p w14:paraId="11E53655" w14:textId="77777777" w:rsidR="001D242E" w:rsidRDefault="001D242E" w:rsidP="00BB0C29">
      <w:pPr>
        <w:spacing w:after="0" w:line="240" w:lineRule="auto"/>
      </w:pPr>
      <w:r>
        <w:continuationSeparator/>
      </w:r>
    </w:p>
  </w:footnote>
  <w:footnote w:id="1">
    <w:p w14:paraId="3D6C3F47" w14:textId="4421B8CC" w:rsidR="00C4025A" w:rsidRPr="00C4025A" w:rsidRDefault="00C4025A">
      <w:pPr>
        <w:pStyle w:val="FootnoteText"/>
        <w:rPr>
          <w:lang w:val="en-GB"/>
        </w:rPr>
      </w:pPr>
      <w:r w:rsidRPr="00C469A4">
        <w:rPr>
          <w:rStyle w:val="FootnoteReference"/>
          <w:sz w:val="18"/>
          <w:szCs w:val="18"/>
        </w:rPr>
        <w:footnoteRef/>
      </w:r>
      <w:r w:rsidRPr="00C469A4">
        <w:rPr>
          <w:sz w:val="18"/>
          <w:szCs w:val="18"/>
          <w:lang w:val="en-GB"/>
        </w:rPr>
        <w:t xml:space="preserve"> Raport EEA “Premature deaths due to exposure to fine particulate matter in Europe”, 2023</w:t>
      </w:r>
      <w:r w:rsidR="00385F8E" w:rsidRPr="00C469A4">
        <w:rPr>
          <w:sz w:val="18"/>
          <w:szCs w:val="18"/>
          <w:lang w:val="en-GB"/>
        </w:rPr>
        <w:t>, https://www.eea.europa.eu/en/analysis/indicators/health-impacts-of-exposure-to</w:t>
      </w:r>
    </w:p>
  </w:footnote>
  <w:footnote w:id="2">
    <w:p w14:paraId="674B2B37" w14:textId="74DBD651" w:rsidR="00B968A6" w:rsidRPr="00C469A4" w:rsidRDefault="00B968A6" w:rsidP="00B968A6">
      <w:pPr>
        <w:pStyle w:val="FootnoteText"/>
        <w:rPr>
          <w:sz w:val="18"/>
          <w:szCs w:val="18"/>
        </w:rPr>
      </w:pPr>
      <w:r w:rsidRPr="00C469A4">
        <w:rPr>
          <w:rStyle w:val="FootnoteReference"/>
          <w:sz w:val="18"/>
          <w:szCs w:val="18"/>
        </w:rPr>
        <w:footnoteRef/>
      </w:r>
      <w:r w:rsidRPr="00C469A4">
        <w:rPr>
          <w:sz w:val="18"/>
          <w:szCs w:val="18"/>
        </w:rPr>
        <w:t xml:space="preserve"> Raport </w:t>
      </w:r>
      <w:r w:rsidR="00C469A4">
        <w:rPr>
          <w:sz w:val="18"/>
          <w:szCs w:val="18"/>
        </w:rPr>
        <w:t xml:space="preserve">Plastics Europe </w:t>
      </w:r>
      <w:r w:rsidRPr="00C469A4">
        <w:rPr>
          <w:sz w:val="18"/>
          <w:szCs w:val="18"/>
        </w:rPr>
        <w:t>„Tworzywa sztuczne w obiegu zamkniętym – analiza sytuacji w Europie”,</w:t>
      </w:r>
      <w:r w:rsidR="00C469A4">
        <w:rPr>
          <w:sz w:val="18"/>
          <w:szCs w:val="18"/>
        </w:rPr>
        <w:t xml:space="preserve"> 2022,</w:t>
      </w:r>
      <w:r w:rsidRPr="00C469A4">
        <w:rPr>
          <w:sz w:val="18"/>
          <w:szCs w:val="18"/>
        </w:rPr>
        <w:t xml:space="preserve"> </w:t>
      </w:r>
    </w:p>
  </w:footnote>
  <w:footnote w:id="3">
    <w:p w14:paraId="1F03D6D8" w14:textId="77777777" w:rsidR="0086412D" w:rsidRPr="00987C50" w:rsidRDefault="0086412D" w:rsidP="0086412D">
      <w:pPr>
        <w:pStyle w:val="FootnoteText"/>
      </w:pPr>
      <w:r w:rsidRPr="00C469A4">
        <w:rPr>
          <w:rStyle w:val="FootnoteReference"/>
          <w:sz w:val="18"/>
          <w:szCs w:val="18"/>
        </w:rPr>
        <w:footnoteRef/>
      </w:r>
      <w:r w:rsidRPr="00C469A4">
        <w:rPr>
          <w:sz w:val="18"/>
          <w:szCs w:val="18"/>
        </w:rPr>
        <w:t xml:space="preserve"> Raport „Tworzywa sztuczne w obiegu zamkniętym – analiza sytuacji w Europie”, https://plasticseurope.org/pl/knowledge-hub/tworzywa-sztuczne-w-obiegu-zamknietym-analiza-sytuacji-w-europie</w:t>
      </w:r>
    </w:p>
  </w:footnote>
  <w:footnote w:id="4">
    <w:p w14:paraId="1CE88279" w14:textId="72314532" w:rsidR="006336F3" w:rsidRDefault="006336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6F3">
        <w:rPr>
          <w:sz w:val="18"/>
          <w:szCs w:val="18"/>
        </w:rPr>
        <w:t>Raport Plastics Europe “Tworzywa – Fakty 2022”, 2022, https://plasticseurope.org/pl/knowledge-hub/tworzywa-sztuczne-w-obiegu-zamknietym-analiza-sytuacji-w-europie/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2837" w14:textId="77777777" w:rsidR="00BB0C29" w:rsidRDefault="00BB0C29">
    <w:pPr>
      <w:pStyle w:val="Header"/>
    </w:pPr>
  </w:p>
  <w:p w14:paraId="3B979EFF" w14:textId="77777777" w:rsidR="00BB0C29" w:rsidRDefault="00BB0C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397B8" wp14:editId="412044F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11935" cy="603885"/>
          <wp:effectExtent l="0" t="0" r="0" b="5715"/>
          <wp:wrapTight wrapText="bothSides">
            <wp:wrapPolygon edited="0">
              <wp:start x="1905" y="0"/>
              <wp:lineTo x="0" y="4770"/>
              <wp:lineTo x="0" y="7495"/>
              <wp:lineTo x="544" y="21123"/>
              <wp:lineTo x="5443" y="21123"/>
              <wp:lineTo x="7076" y="21123"/>
              <wp:lineTo x="21228" y="21123"/>
              <wp:lineTo x="21228" y="17035"/>
              <wp:lineTo x="19867" y="10902"/>
              <wp:lineTo x="21228" y="8177"/>
              <wp:lineTo x="21228" y="2044"/>
              <wp:lineTo x="4082" y="0"/>
              <wp:lineTo x="1905" y="0"/>
            </wp:wrapPolygon>
          </wp:wrapTight>
          <wp:docPr id="5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B6E62" w14:textId="77777777" w:rsidR="00BB0C29" w:rsidRDefault="00BB0C29">
    <w:pPr>
      <w:pStyle w:val="Header"/>
    </w:pPr>
  </w:p>
  <w:p w14:paraId="2B8685F6" w14:textId="77777777" w:rsidR="00BB0C29" w:rsidRDefault="00BB0C29">
    <w:pPr>
      <w:pStyle w:val="Header"/>
    </w:pPr>
  </w:p>
  <w:p w14:paraId="62CDF878" w14:textId="77777777" w:rsidR="00BB0C29" w:rsidRDefault="00BB0C29">
    <w:pPr>
      <w:pStyle w:val="Header"/>
    </w:pPr>
  </w:p>
  <w:p w14:paraId="12C20616" w14:textId="77777777" w:rsidR="00BB0C29" w:rsidRDefault="00BB0C29">
    <w:pPr>
      <w:pStyle w:val="Header"/>
    </w:pPr>
  </w:p>
  <w:p w14:paraId="38704273" w14:textId="77777777" w:rsidR="00BB0C29" w:rsidRDefault="00BB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9"/>
    <w:rsid w:val="00006F72"/>
    <w:rsid w:val="000072F8"/>
    <w:rsid w:val="000277B1"/>
    <w:rsid w:val="00040033"/>
    <w:rsid w:val="00042FEC"/>
    <w:rsid w:val="00053310"/>
    <w:rsid w:val="000617CB"/>
    <w:rsid w:val="000771A0"/>
    <w:rsid w:val="0008161D"/>
    <w:rsid w:val="00081A43"/>
    <w:rsid w:val="000B0369"/>
    <w:rsid w:val="000B1DB3"/>
    <w:rsid w:val="000C4D5A"/>
    <w:rsid w:val="00124792"/>
    <w:rsid w:val="00135DE0"/>
    <w:rsid w:val="00165B1F"/>
    <w:rsid w:val="00175154"/>
    <w:rsid w:val="001B7DA7"/>
    <w:rsid w:val="001C2772"/>
    <w:rsid w:val="001D242E"/>
    <w:rsid w:val="001D44C5"/>
    <w:rsid w:val="001E48C9"/>
    <w:rsid w:val="001E6642"/>
    <w:rsid w:val="002237D4"/>
    <w:rsid w:val="002501E7"/>
    <w:rsid w:val="00252BA2"/>
    <w:rsid w:val="002A01C5"/>
    <w:rsid w:val="002A3F23"/>
    <w:rsid w:val="002C0551"/>
    <w:rsid w:val="002C64D8"/>
    <w:rsid w:val="00313127"/>
    <w:rsid w:val="00332D7F"/>
    <w:rsid w:val="003338AA"/>
    <w:rsid w:val="0033533A"/>
    <w:rsid w:val="00353896"/>
    <w:rsid w:val="00372FBC"/>
    <w:rsid w:val="00385F8E"/>
    <w:rsid w:val="0038619A"/>
    <w:rsid w:val="003A0B8A"/>
    <w:rsid w:val="003A6F48"/>
    <w:rsid w:val="003C6B94"/>
    <w:rsid w:val="004015C6"/>
    <w:rsid w:val="00402BEE"/>
    <w:rsid w:val="00430314"/>
    <w:rsid w:val="00445261"/>
    <w:rsid w:val="00446924"/>
    <w:rsid w:val="00473EF5"/>
    <w:rsid w:val="0047414B"/>
    <w:rsid w:val="00481F33"/>
    <w:rsid w:val="00484E70"/>
    <w:rsid w:val="004C08DB"/>
    <w:rsid w:val="004C4688"/>
    <w:rsid w:val="004D1253"/>
    <w:rsid w:val="004E6FBC"/>
    <w:rsid w:val="004F39AD"/>
    <w:rsid w:val="00501576"/>
    <w:rsid w:val="005027E0"/>
    <w:rsid w:val="00512E7E"/>
    <w:rsid w:val="00516D2D"/>
    <w:rsid w:val="00525948"/>
    <w:rsid w:val="00537A6F"/>
    <w:rsid w:val="00544E01"/>
    <w:rsid w:val="00552A67"/>
    <w:rsid w:val="00567FEB"/>
    <w:rsid w:val="00570A22"/>
    <w:rsid w:val="00571B84"/>
    <w:rsid w:val="00591A2C"/>
    <w:rsid w:val="005C1202"/>
    <w:rsid w:val="005C3752"/>
    <w:rsid w:val="005F27D7"/>
    <w:rsid w:val="006336F3"/>
    <w:rsid w:val="00655549"/>
    <w:rsid w:val="00680494"/>
    <w:rsid w:val="00690B63"/>
    <w:rsid w:val="006B373A"/>
    <w:rsid w:val="006C05FF"/>
    <w:rsid w:val="006D086F"/>
    <w:rsid w:val="006D23BF"/>
    <w:rsid w:val="006F2A6A"/>
    <w:rsid w:val="006F63A7"/>
    <w:rsid w:val="00704429"/>
    <w:rsid w:val="00755AA0"/>
    <w:rsid w:val="007733AF"/>
    <w:rsid w:val="00781596"/>
    <w:rsid w:val="007A4A28"/>
    <w:rsid w:val="007B3F90"/>
    <w:rsid w:val="007B4670"/>
    <w:rsid w:val="007B6A5D"/>
    <w:rsid w:val="007C4FE0"/>
    <w:rsid w:val="007E611A"/>
    <w:rsid w:val="007F09BB"/>
    <w:rsid w:val="007F210A"/>
    <w:rsid w:val="007F5B4A"/>
    <w:rsid w:val="007F7327"/>
    <w:rsid w:val="008126A3"/>
    <w:rsid w:val="0081458C"/>
    <w:rsid w:val="008169CF"/>
    <w:rsid w:val="00820D97"/>
    <w:rsid w:val="00822526"/>
    <w:rsid w:val="00840DF5"/>
    <w:rsid w:val="008529C8"/>
    <w:rsid w:val="0086412D"/>
    <w:rsid w:val="00867868"/>
    <w:rsid w:val="00882A5F"/>
    <w:rsid w:val="008D541C"/>
    <w:rsid w:val="008F21B5"/>
    <w:rsid w:val="00906B10"/>
    <w:rsid w:val="00911A12"/>
    <w:rsid w:val="00920B46"/>
    <w:rsid w:val="0092782B"/>
    <w:rsid w:val="00930245"/>
    <w:rsid w:val="00932F48"/>
    <w:rsid w:val="00936A3D"/>
    <w:rsid w:val="00937024"/>
    <w:rsid w:val="00945D12"/>
    <w:rsid w:val="00966B67"/>
    <w:rsid w:val="00991F68"/>
    <w:rsid w:val="00992A3E"/>
    <w:rsid w:val="00993A1F"/>
    <w:rsid w:val="0099611C"/>
    <w:rsid w:val="009A6C8D"/>
    <w:rsid w:val="009E19D9"/>
    <w:rsid w:val="009E6603"/>
    <w:rsid w:val="00A13A08"/>
    <w:rsid w:val="00A215A4"/>
    <w:rsid w:val="00A31E94"/>
    <w:rsid w:val="00A46AE9"/>
    <w:rsid w:val="00A50D0E"/>
    <w:rsid w:val="00A51369"/>
    <w:rsid w:val="00A57E64"/>
    <w:rsid w:val="00A84DA9"/>
    <w:rsid w:val="00A920A4"/>
    <w:rsid w:val="00AC29E9"/>
    <w:rsid w:val="00AC6DD8"/>
    <w:rsid w:val="00AF09CA"/>
    <w:rsid w:val="00B12047"/>
    <w:rsid w:val="00B143C6"/>
    <w:rsid w:val="00B3470F"/>
    <w:rsid w:val="00B54ECF"/>
    <w:rsid w:val="00B654B9"/>
    <w:rsid w:val="00B678DA"/>
    <w:rsid w:val="00B80990"/>
    <w:rsid w:val="00B829B1"/>
    <w:rsid w:val="00B8561B"/>
    <w:rsid w:val="00B968A6"/>
    <w:rsid w:val="00BB005C"/>
    <w:rsid w:val="00BB0C29"/>
    <w:rsid w:val="00BB4408"/>
    <w:rsid w:val="00BC0D88"/>
    <w:rsid w:val="00BC7FE1"/>
    <w:rsid w:val="00BD0A9F"/>
    <w:rsid w:val="00C14167"/>
    <w:rsid w:val="00C16481"/>
    <w:rsid w:val="00C4025A"/>
    <w:rsid w:val="00C469A4"/>
    <w:rsid w:val="00C7600F"/>
    <w:rsid w:val="00C7730F"/>
    <w:rsid w:val="00C91298"/>
    <w:rsid w:val="00CB6F07"/>
    <w:rsid w:val="00CC4D34"/>
    <w:rsid w:val="00CD59EB"/>
    <w:rsid w:val="00CE7ACC"/>
    <w:rsid w:val="00CF42A4"/>
    <w:rsid w:val="00D21816"/>
    <w:rsid w:val="00D23AFD"/>
    <w:rsid w:val="00D33137"/>
    <w:rsid w:val="00D416F7"/>
    <w:rsid w:val="00D532F8"/>
    <w:rsid w:val="00D53341"/>
    <w:rsid w:val="00D71DEB"/>
    <w:rsid w:val="00D75189"/>
    <w:rsid w:val="00D83C76"/>
    <w:rsid w:val="00DB0389"/>
    <w:rsid w:val="00DC3F31"/>
    <w:rsid w:val="00DC5365"/>
    <w:rsid w:val="00DC67A1"/>
    <w:rsid w:val="00DC7144"/>
    <w:rsid w:val="00DF2A33"/>
    <w:rsid w:val="00DF58A0"/>
    <w:rsid w:val="00E12674"/>
    <w:rsid w:val="00E12DF4"/>
    <w:rsid w:val="00E42C0B"/>
    <w:rsid w:val="00E63492"/>
    <w:rsid w:val="00EB2B15"/>
    <w:rsid w:val="00EB7242"/>
    <w:rsid w:val="00EC54E5"/>
    <w:rsid w:val="00EE4D3F"/>
    <w:rsid w:val="00F35984"/>
    <w:rsid w:val="00F7088B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2728"/>
  <w15:chartTrackingRefBased/>
  <w15:docId w15:val="{95735989-F529-40C5-9EFC-B365E52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B0C29"/>
    <w:pPr>
      <w:spacing w:after="200" w:line="288" w:lineRule="auto"/>
    </w:pPr>
    <w:rPr>
      <w:rFonts w:ascii="Microsoft Sans Serif" w:eastAsiaTheme="minorEastAsia" w:hAnsi="Microsoft Sans Serif" w:cs="Times New Roman (Hoofdtekst CS)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0C29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C29"/>
    <w:rPr>
      <w:vertAlign w:val="superscript"/>
    </w:rPr>
  </w:style>
  <w:style w:type="character" w:styleId="Hyperlink">
    <w:name w:val="Hyperlink"/>
    <w:basedOn w:val="DefaultParagraphFont"/>
    <w:unhideWhenUsed/>
    <w:rsid w:val="00BB0C29"/>
    <w:rPr>
      <w:color w:val="0000FF"/>
      <w:u w:val="single"/>
    </w:rPr>
  </w:style>
  <w:style w:type="table" w:styleId="TableGrid">
    <w:name w:val="Table Grid"/>
    <w:basedOn w:val="TableNormal"/>
    <w:uiPriority w:val="39"/>
    <w:rsid w:val="00BB0C29"/>
    <w:pPr>
      <w:spacing w:after="0" w:line="240" w:lineRule="auto"/>
    </w:pPr>
    <w:rPr>
      <w:rFonts w:ascii="Microsoft Sans Serif" w:eastAsia="Times New Roman" w:hAnsi="Microsoft Sans Serif" w:cs="Times New Roman (Hoofdtekst CS)"/>
      <w:color w:val="494949"/>
      <w:sz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29"/>
    <w:rPr>
      <w:rFonts w:ascii="Microsoft Sans Serif" w:eastAsiaTheme="minorEastAsia" w:hAnsi="Microsoft Sans Serif" w:cs="Times New Roman (Hoofdtekst CS)"/>
      <w:color w:val="000000" w:themeColor="tex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29"/>
    <w:rPr>
      <w:rFonts w:ascii="Microsoft Sans Serif" w:eastAsiaTheme="minorEastAsia" w:hAnsi="Microsoft Sans Serif" w:cs="Times New Roman (Hoofdtekst CS)"/>
      <w:color w:val="000000" w:themeColor="text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11A"/>
    <w:rPr>
      <w:rFonts w:ascii="Microsoft Sans Serif" w:eastAsiaTheme="minorEastAsia" w:hAnsi="Microsoft Sans Serif" w:cs="Times New Roman (Hoofdtekst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1A"/>
    <w:rPr>
      <w:rFonts w:ascii="Microsoft Sans Serif" w:eastAsiaTheme="minorEastAsia" w:hAnsi="Microsoft Sans Serif" w:cs="Times New Roman (Hoofdtekst CS)"/>
      <w:b/>
      <w:bCs/>
      <w:color w:val="000000" w:themeColor="text1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F42A4"/>
    <w:pPr>
      <w:spacing w:after="0" w:line="240" w:lineRule="auto"/>
    </w:pPr>
    <w:rPr>
      <w:rFonts w:ascii="Microsoft Sans Serif" w:eastAsiaTheme="minorEastAsia" w:hAnsi="Microsoft Sans Serif" w:cs="Times New Roman (Hoofdtekst CS)"/>
      <w:color w:val="000000" w:themeColor="text1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920A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2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ticseurope.org/pl/2023/12/18/plastik-nie-do-pieca-20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sticseurope.org/pl/2023/12/18/plastik-nie-do-pieca-20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sticseurope.org/pl/2023/12/18/plastik-nie-do-pieca-202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7FD7-3756-46D8-859C-B91B6C12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Wertelecka Weronika</dc:creator>
  <cp:keywords/>
  <dc:description/>
  <cp:lastModifiedBy>Wertelecka Weronika</cp:lastModifiedBy>
  <cp:revision>13</cp:revision>
  <cp:lastPrinted>2022-12-29T08:05:00Z</cp:lastPrinted>
  <dcterms:created xsi:type="dcterms:W3CDTF">2023-12-28T12:43:00Z</dcterms:created>
  <dcterms:modified xsi:type="dcterms:W3CDTF">2024-01-16T08:22:00Z</dcterms:modified>
</cp:coreProperties>
</file>